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31"/>
      </w:tblGrid>
      <w:tr w:rsidR="00C038FE" w:rsidRPr="00046885" w:rsidTr="009A2517">
        <w:tc>
          <w:tcPr>
            <w:tcW w:w="1885" w:type="dxa"/>
          </w:tcPr>
          <w:p w:rsidR="00C038FE" w:rsidRPr="00046885" w:rsidRDefault="00C038FE" w:rsidP="009A2517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Job Code:</w:t>
            </w:r>
          </w:p>
        </w:tc>
        <w:tc>
          <w:tcPr>
            <w:tcW w:w="7131" w:type="dxa"/>
          </w:tcPr>
          <w:p w:rsidR="00C038FE" w:rsidRPr="00046885" w:rsidRDefault="00C038FE" w:rsidP="0058662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Leader</w:t>
            </w:r>
            <w:r w:rsidR="0015561E">
              <w:rPr>
                <w:rFonts w:ascii="Arial" w:hAnsi="Arial" w:cs="Arial"/>
                <w:b/>
                <w:sz w:val="24"/>
                <w:szCs w:val="24"/>
              </w:rPr>
              <w:t xml:space="preserve"> (Supervisor)</w:t>
            </w:r>
          </w:p>
        </w:tc>
      </w:tr>
      <w:tr w:rsidR="00C038FE" w:rsidRPr="00046885" w:rsidTr="009A2517">
        <w:tc>
          <w:tcPr>
            <w:tcW w:w="1885" w:type="dxa"/>
          </w:tcPr>
          <w:p w:rsidR="00C038FE" w:rsidRPr="00046885" w:rsidRDefault="00C038FE" w:rsidP="009A2517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31" w:type="dxa"/>
          </w:tcPr>
          <w:p w:rsidR="00C038FE" w:rsidRPr="00046885" w:rsidRDefault="00C038FE" w:rsidP="009A25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  <w:r w:rsidR="00C22664">
              <w:rPr>
                <w:rFonts w:ascii="Arial" w:hAnsi="Arial" w:cs="Arial"/>
              </w:rPr>
              <w:t>/ Assistant Project Manager</w:t>
            </w:r>
          </w:p>
        </w:tc>
      </w:tr>
      <w:tr w:rsidR="00C038FE" w:rsidRPr="00046885" w:rsidTr="009A2517">
        <w:tc>
          <w:tcPr>
            <w:tcW w:w="1885" w:type="dxa"/>
          </w:tcPr>
          <w:p w:rsidR="00C038FE" w:rsidRPr="00046885" w:rsidRDefault="00C038FE" w:rsidP="009A2517">
            <w:pPr>
              <w:spacing w:before="120" w:after="120"/>
              <w:rPr>
                <w:rFonts w:ascii="Arial" w:hAnsi="Arial" w:cs="Arial"/>
                <w:b/>
              </w:rPr>
            </w:pPr>
            <w:r w:rsidRPr="00046885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131" w:type="dxa"/>
          </w:tcPr>
          <w:p w:rsidR="00C038FE" w:rsidRPr="00046885" w:rsidRDefault="00C22664" w:rsidP="009A251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first line the</w:t>
            </w:r>
            <w:r w:rsidR="00C038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day to day </w:t>
            </w:r>
            <w:r w:rsidR="00C038FE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workstream</w:t>
            </w:r>
            <w:proofErr w:type="spellEnd"/>
            <w:r w:rsidR="00C038FE">
              <w:rPr>
                <w:rFonts w:ascii="Arial" w:hAnsi="Arial" w:cs="Arial"/>
              </w:rPr>
              <w:t xml:space="preserve"> implementation</w:t>
            </w:r>
            <w:r>
              <w:rPr>
                <w:rFonts w:ascii="Arial" w:hAnsi="Arial" w:cs="Arial"/>
              </w:rPr>
              <w:t xml:space="preserve"> lead</w:t>
            </w:r>
            <w:r w:rsidR="00C038FE">
              <w:rPr>
                <w:rFonts w:ascii="Arial" w:hAnsi="Arial" w:cs="Arial"/>
              </w:rPr>
              <w:t>. Understand a ‘perfect delivery’ service and KPIs including; factors influencing profitability and basic budget man</w:t>
            </w:r>
            <w:r>
              <w:rPr>
                <w:rFonts w:ascii="Arial" w:hAnsi="Arial" w:cs="Arial"/>
              </w:rPr>
              <w:t>a</w:t>
            </w:r>
            <w:r w:rsidR="00C038FE">
              <w:rPr>
                <w:rFonts w:ascii="Arial" w:hAnsi="Arial" w:cs="Arial"/>
              </w:rPr>
              <w:t>gement, S</w:t>
            </w:r>
            <w:proofErr w:type="gramStart"/>
            <w:r w:rsidR="00C038FE">
              <w:rPr>
                <w:rFonts w:ascii="Arial" w:hAnsi="Arial" w:cs="Arial"/>
              </w:rPr>
              <w:t>,H</w:t>
            </w:r>
            <w:proofErr w:type="gramEnd"/>
            <w:r w:rsidR="00C038FE">
              <w:rPr>
                <w:rFonts w:ascii="Arial" w:hAnsi="Arial" w:cs="Arial"/>
              </w:rPr>
              <w:t xml:space="preserve">&amp;E management, contract compliance and </w:t>
            </w:r>
            <w:r w:rsidR="00285AFA">
              <w:rPr>
                <w:rFonts w:ascii="Arial" w:hAnsi="Arial" w:cs="Arial"/>
              </w:rPr>
              <w:t xml:space="preserve">help maintain </w:t>
            </w:r>
            <w:r w:rsidR="00C038FE">
              <w:rPr>
                <w:rFonts w:ascii="Arial" w:hAnsi="Arial" w:cs="Arial"/>
              </w:rPr>
              <w:t>excellent customer relationships.</w:t>
            </w:r>
          </w:p>
        </w:tc>
      </w:tr>
    </w:tbl>
    <w:p w:rsidR="00C038FE" w:rsidRDefault="00C038FE" w:rsidP="00C038FE">
      <w:pPr>
        <w:spacing w:after="0"/>
        <w:rPr>
          <w:rFonts w:ascii="Arial" w:hAnsi="Arial" w:cs="Arial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58BBBA89" wp14:editId="34F000A6">
                <wp:extent cx="5705475" cy="255905"/>
                <wp:effectExtent l="0" t="0" r="47625" b="10795"/>
                <wp:docPr id="2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AB4C50" w:rsidRDefault="00C038FE" w:rsidP="00C038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BBA89" id="Parallelogram 6" o:spid="_x0000_s1026" style="width:449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FAZQUAAHQkAAAOAAAAZHJzL2Uyb0RvYy54bWzsWk1v4zYQvRfofyB0LJC1ZEuWbcRZBAlS&#10;FAh2AyTFpkdalmwBlKiSTOz01++QlJxxPkzG6wXawjlIlDnkI98jh5FmTj+vK0YecyFLXk+D6FMY&#10;kLzO+LysF9Pgz7urk1FApKL1nDJe59PgKZfB57NffzldNZO8z5eczXNBoJNaTlbNNFgq1Ux6PZkt&#10;84rKT7zJa6gsuKiogkex6M0FXUHvFev1w3DYW3ExbwTPcinh10tbGZyZ/osiz9TXopC5ImwawNiU&#10;uQpznelr7+yUThaCNssya4dB9xhFRcsaQDddXVJFyYMoX3VVlZngkhfqU8arHi+KMsvNHGA2Ufhi&#10;NrdL2uRmLkCObDY0ycN1m315vBGknE+DfkBqWoFEN1RQxnLGgZaKDDVFq0ZOwPK2uRHtk4Sinu+6&#10;EJW+w0zI2tD6tKE1XyuSwY9JGiZxmgQkg7p+kozDRHfae26dPUj1e85NT/TxWioryxxKhtR5O7SM&#10;17UsVX4PUhYVA6V+65GQrEg8HIXJyHQLGrw0/wubJ9EoGoZkSWyhXQEvm9xHCKEfj0aRBwxu40YA&#10;wjdzaMfvnglu5IYYYIh4EKVp4obAjTzJihGOB0/Y3BMBK+iBgM09EbbFcy6pbXPXasKyHbV2bD0s&#10;3lHrN/zZPd6icRKNkyQ97uv2zHh5VGxv1P/4vk70STT6v2g9DtNhP3rnBP7RQ9t4jt0I20vjQz7c&#10;dOwBgR3/B8/rZ613zwI7A8+zDh/AHpPA5p4IL314EqaD/jj+iVo7EPbXuu0YNp0D4hBaOyAOoLUD&#10;4ag1LNOj1u9s1FcvXo7VhN2Ap+fY3qjOTbdt/hEf3g79qLWv1vE4CePw557XOxH219oO3R51OyEO&#10;4cMdPB3AhzsQDuDDHQgH2NcOhB/VOtL/JO9esEet249nu2k6at29c+3m6biv7afY3Swd93X3yXo3&#10;Twfw4UkYReN08M7xvv1+nQzTQaw/ipvCO022Porrw9SBgLUejJLUDYBdctu5GwY3ipxzwNs03rxj&#10;O2aCG1mKnDhYQA+usLknAnbMHgjYfO//xXeuKKy3+2MHlm0vrU+M2Cac896CxbrtJ7ZftAir5yEF&#10;NveUAqvngYDNPRG21fvQ5v4Xij2ORhBpdDsPvEI8icLqeUiBzd9AgDDoogt00mUX+8zWdRv8hBKh&#10;OpoemgBzw6UOtOJIKERVu0dw6jayCq105NTRGCTHjc2rHYzHrzHsX9y4/yFkoB03NoeUNzIwihub&#10;r4pdY3tvuRMQ/9eRf2Yi/yogEPkXAYHI/8x6jIYqTbmmShfJCqLV7alJllC2zkVXV/wxv+PGUD1H&#10;ulsDy/mzCatfm3bKdHXdvTHdbVBhYiedDp1Jd7emsV3ahoMt/M6su1tz8ATQ55uGGeMyt2PXszch&#10;+Q0jmkgUlpeclfOrkjFNgRSL2QUT5JECucnVYBR3GmyZsVoTGvXTEAaRUUjvKBgFFbKqgYQDWS8C&#10;QtkC8kYyJczi3mrtCdIIqS6pXNrBmB6sthUkCgjCymoajEL91y5QZnZGbpJD7Hbr6fwGm9GgS2o9&#10;WwMrujjj8yfIjxDcJo7IJrsqAe+aSqXTJEzCA2S/qK9wKRiH2cIyMaWALLn4563ftT0kcEBtQFaQ&#10;eQJM/P1ARR4Q9kcNqR3jKI6BL2Ue4iTtw4PANTNcUz9UFxxUgK0MozNFba9YVywEr75Bksy5RoUq&#10;WmeAbTlvHy4UPEMVpNlk+fm5KUN6CiyF6/q2yXTnZuHDzO/W36hoiCZ9GijI8PjCuywVOulSN2Dp&#10;aANrq1vW/PxB8aLUeR2GbMtr+wCpLWbptWk4OncGPxur52Shs+8AAAD//wMAUEsDBBQABgAIAAAA&#10;IQDakUq42wAAAAQBAAAPAAAAZHJzL2Rvd25yZXYueG1sTI/BTsMwEETvSPyDtUjc6IZCqzTEqRAS&#10;F0SFWrhwc+IltojXke22KV+P4QKXlUYzmnlbryc3iAOFaD1LuJ4VIIg7ry33Et5eH69KEDEp1mrw&#10;TBJOFGHdnJ/VqtL+yFs67FIvcgnHSkkwKY0VYuwMORVnfiTO3ocPTqUsQ486qGMudwPOi2KJTlnO&#10;C0aN9GCo+9ztnYSXedj4L7tBfD51C2Pfn3y7Wkp5eTHd34FINKW/MPzgZ3RoMlPr96yjGCTkR9Lv&#10;zV65KhcgWgm3xQ1gU+N/+OYbAAD//wMAUEsBAi0AFAAGAAgAAAAhALaDOJL+AAAA4QEAABMAAAAA&#10;AAAAAAAAAAAAAAAAAFtDb250ZW50X1R5cGVzXS54bWxQSwECLQAUAAYACAAAACEAOP0h/9YAAACU&#10;AQAACwAAAAAAAAAAAAAAAAAvAQAAX3JlbHMvLnJlbHNQSwECLQAUAAYACAAAACEAtyThQGUFAAB0&#10;JAAADgAAAAAAAAAAAAAAAAAuAgAAZHJzL2Uyb0RvYy54bWxQSwECLQAUAAYACAAAACEA2pFKuNsA&#10;AAAEAQAADwAAAAAAAAAAAAAAAAC/BwAAZHJzL2Rvd25yZXYueG1sUEsFBgAAAAAEAAQA8wAAAMcI&#10;AAAAAA==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5705475,0;5599135,255905;0,255905" o:connectangles="0,0,0,0,0" textboxrect="0,0,5011973,518160"/>
                <v:textbox>
                  <w:txbxContent>
                    <w:p w:rsidR="00C038FE" w:rsidRPr="00AB4C50" w:rsidRDefault="00C038FE" w:rsidP="00C038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C038FE" w:rsidRPr="008A4695" w:rsidTr="008A4695">
        <w:tc>
          <w:tcPr>
            <w:tcW w:w="6745" w:type="dxa"/>
          </w:tcPr>
          <w:p w:rsidR="00C038FE" w:rsidRPr="008A4695" w:rsidRDefault="00C038FE" w:rsidP="009A25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0E3267" w:rsidP="00CF45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Assess resource requirements and </w:t>
            </w:r>
            <w:r w:rsidR="00C22664" w:rsidRPr="008A4695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Pr="008A4695">
              <w:rPr>
                <w:rFonts w:ascii="Arial" w:hAnsi="Arial" w:cs="Arial"/>
                <w:sz w:val="20"/>
                <w:szCs w:val="20"/>
              </w:rPr>
              <w:t>m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>anage</w:t>
            </w:r>
            <w:r w:rsidR="00C22664" w:rsidRPr="008A4695">
              <w:rPr>
                <w:rFonts w:ascii="Arial" w:hAnsi="Arial" w:cs="Arial"/>
                <w:sz w:val="20"/>
                <w:szCs w:val="20"/>
              </w:rPr>
              <w:t>ment of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the day to day activity of service engineers in accordance with the MSPS Perfect Delivery m</w:t>
            </w:r>
            <w:r w:rsidR="00285AFA" w:rsidRPr="008A4695">
              <w:rPr>
                <w:rFonts w:ascii="Arial" w:hAnsi="Arial" w:cs="Arial"/>
                <w:sz w:val="20"/>
                <w:szCs w:val="20"/>
              </w:rPr>
              <w:t>odel, ensuring that all team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objectives are met within overall time, cost and budget constraints.</w:t>
            </w:r>
          </w:p>
        </w:tc>
        <w:tc>
          <w:tcPr>
            <w:tcW w:w="2271" w:type="dxa"/>
            <w:vMerge w:val="restart"/>
            <w:vAlign w:val="center"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Support in the delivery of gross margin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Assist in Maximising contract cash and support in Maintaining debt and WIP levels within contract target levels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Support in ensuring PPRs are accurate identifying where appropriate budget variance relevant risks and correction plans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Support efficiencies or improved contract performance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26AF2" w:rsidP="00CF45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Support the Assistant/ </w:t>
            </w:r>
            <w:r w:rsidR="00C22664" w:rsidRPr="008A4695">
              <w:rPr>
                <w:rFonts w:ascii="Arial" w:hAnsi="Arial" w:cs="Arial"/>
                <w:sz w:val="20"/>
                <w:szCs w:val="20"/>
              </w:rPr>
              <w:t>Project Manager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in the achievement and delivery of annual and 5 year plans.</w:t>
            </w:r>
          </w:p>
          <w:p w:rsidR="000E3267" w:rsidRPr="008A4695" w:rsidRDefault="000E3267" w:rsidP="00CF45D7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E3267" w:rsidRPr="008A4695" w:rsidRDefault="000E3267" w:rsidP="00CF45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Set up relevant Administration arrangements for your </w:t>
            </w:r>
            <w:proofErr w:type="spellStart"/>
            <w:r w:rsidRPr="008A4695">
              <w:rPr>
                <w:rFonts w:ascii="Arial" w:hAnsi="Arial" w:cs="Arial"/>
                <w:sz w:val="20"/>
                <w:szCs w:val="20"/>
              </w:rPr>
              <w:t>workstream</w:t>
            </w:r>
            <w:proofErr w:type="spellEnd"/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22664" w:rsidP="00CF4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Support on the 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>Implement</w:t>
            </w:r>
            <w:r w:rsidRPr="008A4695">
              <w:rPr>
                <w:rFonts w:ascii="Arial" w:hAnsi="Arial" w:cs="Arial"/>
                <w:sz w:val="20"/>
                <w:szCs w:val="20"/>
              </w:rPr>
              <w:t>ation of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all our policies, Company and industry standards and initiativ</w:t>
            </w:r>
            <w:r w:rsidR="00285AFA" w:rsidRPr="008A4695">
              <w:rPr>
                <w:rFonts w:ascii="Arial" w:hAnsi="Arial" w:cs="Arial"/>
                <w:sz w:val="20"/>
                <w:szCs w:val="20"/>
              </w:rPr>
              <w:t>es and be aware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of contractual compliancy across all projects.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285AFA" w:rsidP="00CF4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Lead colleagues on your team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to develop best practise and implement change.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Support a climate of ideas into innovation and motivate others to act on them.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285AFA" w:rsidP="00CF45D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Identify</w:t>
            </w:r>
            <w:r w:rsidR="005613AE" w:rsidRPr="008A4695">
              <w:rPr>
                <w:rFonts w:ascii="Arial" w:hAnsi="Arial" w:cs="Arial"/>
                <w:sz w:val="20"/>
                <w:szCs w:val="20"/>
              </w:rPr>
              <w:t xml:space="preserve"> risks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and protect business reputation.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26AF2" w:rsidP="00CF45D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Assist the </w:t>
            </w:r>
            <w:r w:rsidR="00C22664" w:rsidRPr="008A4695">
              <w:rPr>
                <w:rFonts w:ascii="Arial" w:hAnsi="Arial" w:cs="Arial"/>
                <w:sz w:val="20"/>
                <w:szCs w:val="20"/>
              </w:rPr>
              <w:t>Assistant</w:t>
            </w:r>
            <w:r w:rsidRPr="008A4695">
              <w:rPr>
                <w:rFonts w:ascii="Arial" w:hAnsi="Arial" w:cs="Arial"/>
                <w:sz w:val="20"/>
                <w:szCs w:val="20"/>
              </w:rPr>
              <w:t>/</w:t>
            </w:r>
            <w:r w:rsidR="00C22664" w:rsidRPr="008A4695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Manager in ensuring staff and supply chain understand and utilise both client KPIs and our own to maximise value.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8FE" w:rsidRDefault="00C038FE" w:rsidP="00C038FE">
      <w:pPr>
        <w:spacing w:after="0"/>
        <w:rPr>
          <w:rFonts w:ascii="Arial" w:hAnsi="Arial" w:cs="Arial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2CA16101" wp14:editId="46133722">
                <wp:extent cx="5715000" cy="255905"/>
                <wp:effectExtent l="0" t="0" r="38100" b="10795"/>
                <wp:docPr id="3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AB4C50" w:rsidRDefault="00C038FE" w:rsidP="00C038FE">
                            <w:pPr>
                              <w:rPr>
                                <w:b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Right First Time  </w:t>
                            </w:r>
                          </w:p>
                          <w:p w:rsidR="00C038FE" w:rsidRDefault="00C038FE" w:rsidP="00C03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16101" id="_x0000_s1027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2dbgUAAHskAAAOAAAAZHJzL2Uyb0RvYy54bWzsWlFvozgQfj/p/oPF40ltgEAgUdNVr92e&#10;Tqp2K7Wn7T06BBIkgznbbdL79Te2ITVtE7vZrHR3yksweMafPZ9nHJg5+7SuCHrKGS9pPfWCU99D&#10;eZ3ReVkvpt4f99cnqYe4wPUcE1rnU+85596n859/Ols1kzykS0rmOUMwSM0nq2bqLYVoJoMBz5Z5&#10;hfkpbfIaOgvKKizgli0Gc4ZXMHpFBqHvjwYryuYNo1nOOTy90p3euRq/KPJMfC0KngtEph7MTahf&#10;pn5n8ndwfoYnC4abZZm108B7zKLCZQ2gm6GusMDokZVvhqrKjFFOC3Ga0WpAi6LMcrUGWE3gv1rN&#10;3RI3uVoLGIc3GzPxww2bfXm6ZaicT72hh2pcAUW3mGFCckLBLBUaSROtGj4BybvmlrV3HJpyveuC&#10;VfIKK0FrZdbnjVnztUAZPIyTIPZ9sH4GfWEcj/1YDjp40c4eufgtp2ok/HTDhaZlDi1l1Hk7tYzW&#10;NS9F/gCDFRUBpn4ZIB+tUDRK/ThVwwIHr8X/NMXjIA1GPloi3Wh3wGuVh8BACKM0DRxgTB07Qmgg&#10;tPO3r8RUskMApxszRdEwSJLYDmEqORorMnAc7GSKOyKYDDogmOKOCH3yrFuqL27bTSZtR64trmeS&#10;d+T6nXj2YLpoFAfjOE6Oft2eGa+Pir6j/sf9OpYnUfp/4XrsJ6Mw2HICf++hrSLHboT+1vhQDFcD&#10;O0CYgf+D5/UL17tXYQYDx7POPIAdFmGKOyK8juGxnwzDcfQDubYg7M91OzA4nQXiEFxbIA7AtQXh&#10;yDVs0yPXWxz1zYuXZTeZYcAxcvQd1ep0ffGPxPB26keuXbmOxrEf+T/2vN6JsD/Xeur6qNsJcYgY&#10;brHTAWK4BeEAMdyCcAC/tiB8L9eB/JO8e8MeuW4/nu0205Hr7p1rt52Ofq0/xe620tGvu0/Wu+10&#10;gBge+0EwToZbjvf++3U8SoaR/CiuGltUeh/F5WFqQTC5HqZxYgcwQ3I7uB3GVAqsazDdNNq8Y1tW&#10;YippE1lxTAIdbGWKOyKYgdkBwRTf+7/4zh1l8m3/2GHSthfXJ4pslc7ZtmFN3vYj2y1bZLLnQIUp&#10;7kiFyZ4DginuiNBn70PO/S8ke+yP0jC0Bw9zhzgaymTPgQpT/B0ESIMuukQnXna5z2xdt8lPaCEs&#10;s+m+SjA3lMtEq5kJhaxqdwtBXWdWQUtmTi3KQLmprF7tYD5uyuC/pnL4IWQwu6msDilnZLCoqay+&#10;KnbK+trajkH+X2b+icr8Cw9B5p95CDL/Mx0xGiykyaWpZBOtIFvdnppoCW0dXGR3RZ/ye6oExUum&#10;uxXQNn8RIfVb0Y6Zrq+7Nmq4DSos7KTjoRPprlo00ltb2aCH34l1Vy0OkQDGfFcwI5Tneu5y9Sol&#10;v7GINKSRlueUlPPrkhBpAs4Ws0vC0BMG40bX6cWvn1v2e2KklgYNwkQl/zGUdxQEAwtZ1UDBAa8X&#10;HsJkAXUjmWBqc/e0+yCft4E0jIsrzJd6MmoEzW0FhQIMkbKaeimUH8Ac9FKJ8oxcFYdodxvI+gZd&#10;0SBbYj1bq5IIxYN8MqPzZyiTYFTXj/Amuy4B9gZzIaslVN0DFMGIr/BTEAqLht2iWh5aUvb3e8+l&#10;PNRxQK+HVlCAAgb56xGz3EPk9xoqPMZBFAF3Qt1EcRLCDTN7ZmZP/VhdUiADPBpmp5pSXpCuWTBa&#10;fYNamQuJCl24zgBbm769uRRwD11QbZPlFxeqDVUqsCNu6rsmk4Or/Q8rv19/w6xB0vZTT0Chxxfa&#10;FavgSVfBATtICmhZqVnTi0dBi1KWdyiba7u2N1DhonZgW40jS2jMeyX1UjN0/g8AAAD//wMAUEsD&#10;BBQABgAIAAAAIQCMDFWA2QAAAAQBAAAPAAAAZHJzL2Rvd25yZXYueG1sTI9LT8MwEITvSPwHa5G4&#10;UZtXRUOcCvE6caFQqdy2yZJE2OsodvP49yxc4DLSaFYz3+bryTs1UB/bwBbOFwYUcRmqlmsL729P&#10;ZzegYkKu0AUmCzNFWBfHRzlmVRj5lYZNqpWUcMzQQpNSl2kdy4Y8xkXoiCX7DL3HJLavddXjKOXe&#10;6Qtjltpjy7LQYEf3DZVfm4O38Pgwz53blS/D7vna6WiW2/EDrT09me5uQSWa0t8x/OALOhTCtA8H&#10;rqJyFuSR9KuSrYwRu7dwZS5BF7n+D198AwAA//8DAFBLAQItABQABgAIAAAAIQC2gziS/gAAAOEB&#10;AAATAAAAAAAAAAAAAAAAAAAAAABbQ29udGVudF9UeXBlc10ueG1sUEsBAi0AFAAGAAgAAAAhADj9&#10;If/WAAAAlAEAAAsAAAAAAAAAAAAAAAAALwEAAF9yZWxzLy5yZWxzUEsBAi0AFAAGAAgAAAAhAOwB&#10;zZ1uBQAAeyQAAA4AAAAAAAAAAAAAAAAALgIAAGRycy9lMm9Eb2MueG1sUEsBAi0AFAAGAAgAAAAh&#10;AIwMVYDZAAAABAEAAA8AAAAAAAAAAAAAAAAAyAcAAGRycy9kb3ducmV2LnhtbFBLBQYAAAAABAAE&#10;APMAAADOCAAAAAA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5715000,0;5595100,255905;0,255905" o:connectangles="0,0,0,0,0" textboxrect="0,0,5011973,518160"/>
                <v:textbox>
                  <w:txbxContent>
                    <w:p w:rsidR="00C038FE" w:rsidRPr="00AB4C50" w:rsidRDefault="00C038FE" w:rsidP="00C038FE">
                      <w:pPr>
                        <w:rPr>
                          <w:b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Right First Time  </w:t>
                      </w:r>
                    </w:p>
                    <w:p w:rsidR="00C038FE" w:rsidRDefault="00C038FE" w:rsidP="00C038FE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C038FE" w:rsidRPr="008A4695" w:rsidTr="008A4695">
        <w:tc>
          <w:tcPr>
            <w:tcW w:w="6745" w:type="dxa"/>
          </w:tcPr>
          <w:p w:rsidR="00C038FE" w:rsidRPr="008A4695" w:rsidRDefault="00C038FE" w:rsidP="009A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5613AE" w:rsidP="00CF45D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Know how you can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influ</w:t>
            </w:r>
            <w:r w:rsidRPr="008A4695">
              <w:rPr>
                <w:rFonts w:ascii="Arial" w:hAnsi="Arial" w:cs="Arial"/>
                <w:sz w:val="20"/>
                <w:szCs w:val="20"/>
              </w:rPr>
              <w:t>ence performance.  Motivate your team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to exceed targets.</w:t>
            </w:r>
          </w:p>
        </w:tc>
        <w:tc>
          <w:tcPr>
            <w:tcW w:w="2271" w:type="dxa"/>
            <w:vMerge w:val="restart"/>
            <w:vAlign w:val="center"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 xml:space="preserve">Assist in the consistently delivery of 95% conformance on </w:t>
            </w:r>
            <w:proofErr w:type="spellStart"/>
            <w:r w:rsidRPr="008A4695">
              <w:rPr>
                <w:rFonts w:ascii="Arial" w:hAnsi="Arial" w:cs="Arial"/>
                <w:i/>
                <w:sz w:val="20"/>
                <w:szCs w:val="20"/>
              </w:rPr>
              <w:t>iMS</w:t>
            </w:r>
            <w:proofErr w:type="spellEnd"/>
            <w:r w:rsidRPr="008A4695">
              <w:rPr>
                <w:rFonts w:ascii="Arial" w:hAnsi="Arial" w:cs="Arial"/>
                <w:i/>
                <w:sz w:val="20"/>
                <w:szCs w:val="20"/>
              </w:rPr>
              <w:t xml:space="preserve"> collated measures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Report on variances to agreed Perfect Delivery measures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 xml:space="preserve">Support the successful implementation of the </w:t>
            </w:r>
            <w:proofErr w:type="spellStart"/>
            <w:r w:rsidRPr="008A4695">
              <w:rPr>
                <w:rFonts w:ascii="Arial" w:hAnsi="Arial" w:cs="Arial"/>
                <w:i/>
                <w:sz w:val="20"/>
                <w:szCs w:val="20"/>
              </w:rPr>
              <w:t>MSi</w:t>
            </w:r>
            <w:proofErr w:type="spellEnd"/>
            <w:r w:rsidRPr="008A4695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C26AF2" w:rsidRPr="008A4695">
              <w:rPr>
                <w:rFonts w:ascii="Arial" w:hAnsi="Arial" w:cs="Arial"/>
                <w:sz w:val="20"/>
                <w:szCs w:val="20"/>
              </w:rPr>
              <w:t xml:space="preserve">Assistant/ </w:t>
            </w:r>
            <w:r w:rsidRPr="008A4695">
              <w:rPr>
                <w:rFonts w:ascii="Arial" w:hAnsi="Arial" w:cs="Arial"/>
                <w:sz w:val="20"/>
                <w:szCs w:val="20"/>
              </w:rPr>
              <w:t>Project Manager and maximise operational servic</w:t>
            </w:r>
            <w:r w:rsidR="005613AE" w:rsidRPr="008A4695">
              <w:rPr>
                <w:rFonts w:ascii="Arial" w:hAnsi="Arial" w:cs="Arial"/>
                <w:sz w:val="20"/>
                <w:szCs w:val="20"/>
              </w:rPr>
              <w:t>e delivery and productivity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 to achieve high levels of performance.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5613AE" w:rsidP="00CF45D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Undertake quality assurance.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Ensure regular review t</w:t>
            </w:r>
            <w:r w:rsidR="005613AE" w:rsidRPr="008A4695">
              <w:rPr>
                <w:rFonts w:ascii="Arial" w:hAnsi="Arial" w:cs="Arial"/>
                <w:sz w:val="20"/>
                <w:szCs w:val="20"/>
              </w:rPr>
              <w:t>eam meetings</w:t>
            </w:r>
            <w:r w:rsidRPr="008A46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 the performance of your project through </w:t>
            </w:r>
            <w:r w:rsidR="00E520AE" w:rsidRPr="008A4695">
              <w:rPr>
                <w:rFonts w:ascii="Arial" w:hAnsi="Arial" w:cs="Arial"/>
                <w:sz w:val="20"/>
                <w:szCs w:val="20"/>
              </w:rPr>
              <w:t>inputting to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 required reports to the </w:t>
            </w:r>
            <w:r w:rsidR="00C26AF2" w:rsidRPr="008A4695">
              <w:rPr>
                <w:rFonts w:ascii="Arial" w:hAnsi="Arial" w:cs="Arial"/>
                <w:sz w:val="20"/>
                <w:szCs w:val="20"/>
              </w:rPr>
              <w:t xml:space="preserve">Assistant/ </w:t>
            </w:r>
            <w:r w:rsidRPr="008A4695">
              <w:rPr>
                <w:rFonts w:ascii="Arial" w:hAnsi="Arial" w:cs="Arial"/>
                <w:sz w:val="20"/>
                <w:szCs w:val="20"/>
              </w:rPr>
              <w:t>Project Manager.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Pr="008A4695" w:rsidRDefault="00FB40A9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Attend pre-start meetings.</w:t>
            </w: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C26AF2" w:rsidRPr="008A4695">
              <w:rPr>
                <w:rFonts w:ascii="Arial" w:hAnsi="Arial" w:cs="Arial"/>
                <w:sz w:val="20"/>
                <w:szCs w:val="20"/>
              </w:rPr>
              <w:t xml:space="preserve">Assistant/ 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Project Manager in the review of </w:t>
            </w:r>
            <w:r w:rsidR="005613AE" w:rsidRPr="008A4695">
              <w:rPr>
                <w:rFonts w:ascii="Arial" w:hAnsi="Arial" w:cs="Arial"/>
                <w:sz w:val="20"/>
                <w:szCs w:val="20"/>
              </w:rPr>
              <w:t>costs</w:t>
            </w:r>
            <w:r w:rsidRPr="008A46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Pr="008A4695" w:rsidRDefault="00FB40A9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Reporting concerns and communicating with PM’s. </w:t>
            </w: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E520AE" w:rsidP="00CF45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Support in the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review 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>Perfect Delivery</w:t>
            </w:r>
            <w:r w:rsidR="005613AE" w:rsidRPr="008A4695">
              <w:rPr>
                <w:rFonts w:ascii="Arial" w:hAnsi="Arial" w:cs="Arial"/>
                <w:sz w:val="20"/>
                <w:szCs w:val="20"/>
              </w:rPr>
              <w:t xml:space="preserve"> performance across the team.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FB40A9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Uniform, presentation of Team, PPE &amp; maintaining equipment.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Pr="00FB40A9" w:rsidRDefault="00FB40A9" w:rsidP="00FB40A9">
            <w:pPr>
              <w:pStyle w:val="Default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4"/>
            </w:tblGrid>
            <w:tr w:rsidR="00FB40A9" w:rsidRPr="00FB40A9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B40A9" w:rsidRPr="00FB40A9" w:rsidRDefault="00FB40A9" w:rsidP="00FB40A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Coach learners on all </w:t>
                  </w:r>
                  <w:r w:rsidRPr="00FB40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aspects of pai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nting and decorating.</w:t>
                  </w:r>
                </w:p>
              </w:tc>
            </w:tr>
            <w:tr w:rsidR="00FB40A9" w:rsidRPr="00FB40A9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B40A9" w:rsidRPr="00FB40A9" w:rsidRDefault="00FB40A9" w:rsidP="00FB4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40A9" w:rsidRDefault="00FB40A9" w:rsidP="00FB40A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Default="00FB40A9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and deliver learners in practical areas including support with </w:t>
            </w:r>
            <w:r w:rsidR="00584E84">
              <w:rPr>
                <w:rFonts w:ascii="Arial" w:hAnsi="Arial" w:cs="Arial"/>
                <w:sz w:val="20"/>
                <w:szCs w:val="20"/>
              </w:rPr>
              <w:t>social skills and personal skills.</w:t>
            </w: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Default="00FB40A9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 in partnership with other providers, a high quality education and training service.</w:t>
            </w: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0A9" w:rsidRPr="008A4695" w:rsidTr="008A4695">
        <w:tc>
          <w:tcPr>
            <w:tcW w:w="6745" w:type="dxa"/>
            <w:vAlign w:val="center"/>
          </w:tcPr>
          <w:p w:rsidR="00FB40A9" w:rsidRPr="008A4695" w:rsidRDefault="00FB40A9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Social Value Coordinator on apprentice progress while maintaining knowledge of subjects taught alongside training provider.</w:t>
            </w:r>
          </w:p>
        </w:tc>
        <w:tc>
          <w:tcPr>
            <w:tcW w:w="2271" w:type="dxa"/>
            <w:vMerge/>
          </w:tcPr>
          <w:p w:rsidR="00FB40A9" w:rsidRPr="008A4695" w:rsidRDefault="00FB40A9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Focus on ‘Right First Time</w:t>
            </w:r>
            <w:r w:rsidR="00E520AE" w:rsidRPr="008A4695">
              <w:rPr>
                <w:rFonts w:ascii="Arial" w:hAnsi="Arial" w:cs="Arial"/>
                <w:sz w:val="20"/>
                <w:szCs w:val="20"/>
              </w:rPr>
              <w:t xml:space="preserve">’ delivery for each task on your </w:t>
            </w:r>
            <w:proofErr w:type="spellStart"/>
            <w:r w:rsidR="00E520AE" w:rsidRPr="008A4695">
              <w:rPr>
                <w:rFonts w:ascii="Arial" w:hAnsi="Arial" w:cs="Arial"/>
                <w:sz w:val="20"/>
                <w:szCs w:val="20"/>
              </w:rPr>
              <w:t>workstream</w:t>
            </w:r>
            <w:proofErr w:type="spellEnd"/>
            <w:r w:rsidRPr="008A46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Understand and implement solutions in line with the needs of the client and customer.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038FE" w:rsidRPr="00C45D65" w:rsidRDefault="00C038FE" w:rsidP="00C038FE">
      <w:pPr>
        <w:spacing w:after="0"/>
        <w:rPr>
          <w:rFonts w:ascii="Arial" w:hAnsi="Arial" w:cs="Arial"/>
          <w:sz w:val="16"/>
          <w:szCs w:val="16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1314AD32" wp14:editId="1B450D44">
                <wp:extent cx="5715000" cy="255905"/>
                <wp:effectExtent l="0" t="0" r="38100" b="10795"/>
                <wp:docPr id="4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AB4C50" w:rsidRDefault="00C038FE" w:rsidP="00C038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Customer 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4AD32" id="_x0000_s1028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pLcQUAAHskAAAOAAAAZHJzL2Uyb0RvYy54bWzsWt9vozgQfj/p/geLx5O6AQIhiZquolY9&#10;nVTtVmpP23t0CCRIBnO226T31+/YhtT0B3ayWenulJdg8NifPd/MODBz/nlbEvSUMV7QauYFn3wP&#10;ZVVKl0W1mnl/3l+fjT3EBa6WmNAqm3nPGfc+X/z6y/mmnmYhXVOyzBiCSSo+3dQzby1EPR0MeLrO&#10;Ssw/0TqroDOnrMQCbtlqsGR4A7OXZBD6/miwoWxZM5pmnMPTK93pXaj58zxLxdc855lAZObB2oT6&#10;Zep3IX8HF+d4umK4Xhdpswx8wCpKXFQAupvqCguMHlnxZqqySBnlNBefUloOaJ4Xaab2ALsJ/Fe7&#10;uVvjOlN7AeXweqcmfrxp0y9PtwwVy5kXeajCJVB0ixkmJCMU1FKikVTRpuZTkLyrb1lzx6Ep97vN&#10;WSmvsBO0VWp93qk12wqUwsM4CWLfB+2n0BfG8cSP5aSDl9HpIxe/Z1TNhJ9uuNC0LKGllLpslpbS&#10;quKFyB5gsrwkwNRvA+SjDYpGYz8eq2mBg9fif5nicTAORj5aI91oLOD1kIfAQAij8ThwgDHH2BFC&#10;A6FZv30n5iA7xNCEiIZBksR2CHOQo7LAdvahwxR3RDAZdGDCFHdE6JJnNamuuM2aTNpOXFtczyTv&#10;xPU78ezBdNEoDiZxnJz8ujkzXh8VXUf9j/t1LE+i8f+F64mfjMLggxP4Rw9tFTn6EbqmsVcMVxM7&#10;QJiBf8/z+oXr/l2YwcDxrDMPYIdNmOKOCK9jeOwnw3AS/USuLQiHc91MDE5ngTgG1xaII3BtQThx&#10;DWZ64voDR33z4mWxJjMMOEaOrqNana4rvk8Mb5Z+4tqV62gS+5H/c8/rXoTDudZL10ddL8QxYrhF&#10;T0eI4RaEI8RwC8IR/NqC8KNcB/JPcr/BnrhuPp71q+nEdfvO1a+nk1/rT7H9Wjr5dfvJul9PR4jh&#10;sR8Ek2T4wfHefb+OR8kwkh/FVeODIZ2P4vIwtSCYXA/HcWIHMENyM7kdxhwUWPdgumm0e8e27MQc&#10;pFVkxTEJdNCVKe6IYAZmBwRT/OD/4r0WZfJt/9hh0nYQ12eKbJXO+chgTd4OI9stW2Sy50CFKe5I&#10;hcmeA4Ip7ojQZW8v5/4Xkj0JgtDXL/K9NmtaiKOiTPYcqDDF30GANOiqTXTidZv7TLdVk/yEFsIy&#10;m+6rBHNNuUy0mplQyKq2txDUdWYVRsnMqWUwUG4OVq92sB63weC/5uBwL2RQuzlYHVLOyKBRc7D6&#10;qtgO1tdGdwzy/zLzT1TmX3gIMv/MQ5D5X+iIUWMhVS5VJZtoA9nq5tREa2jr4CK7S/qU3VMlKF4y&#10;3Y2A1vmLCKneirbMtH3ttVbT7VBhY2ctD61Ie9WikTZtpYMOfivWXrU4RAKY813BlFCe6bXL3auU&#10;/E4jUpFGWp5TUiyvC0KkCjhbLS4JQ08YlDsP58N50rDfESOVVGgQJir5j6G8IycYWEjLGgoOeLXy&#10;ECYrqBtJBVPG3RndBQnmwbwtG+iI1YyLK8zXejGqS3NbQqEAQ6QoZ94Yyg9gDXqrRHlGpopDtLsN&#10;ZH2DrmiQLbFdbFVJhDJp+WRBl89QJsGorh/hdXpdAOwN5kJWS6i6ByiCEV/hJycUNg3WoloeWlP2&#10;z3vPpTzUcUCvhzZQgAIK+fsRs8xD5I8KKjwmQRQBd0LdRHESwg0zexZmT/VYXlIgAzwaVqeaUl6Q&#10;tpkzWn6DWpm5RIUuXKWArVXf3FwKuIcuqLZJs/lctaFKBSziprqrUzm5sn/Y+f32G2Y1krqfeQIK&#10;Pb7QtlgFT9sKDrAgKaBl5ciKzh8FzQtZ3qF0rvXa3ECFi7LAphpHltCY90rqpWbo4jsAAAD//wMA&#10;UEsDBBQABgAIAAAAIQCEhzY82gAAAAQBAAAPAAAAZHJzL2Rvd25yZXYueG1sTI/BTsMwEETvSPyD&#10;tUjcqF1AFNI4FQJFSIhDaaqe3XibRNjrELtN+HsWLnAZaTSrmbf5avJOnHCIXSAN85kCgVQH21Gj&#10;YVuVV/cgYjJkjQuEGr4wwqo4P8tNZsNI73japEZwCcXMaGhT6jMpY92iN3EWeiTODmHwJrEdGmkH&#10;M3K5d/JaqTvpTUe80Joen1qsPzZHr8HtdvNqdGV4XuPL59v2dVFWtND68mJ6XIJIOKW/Y/jBZ3Qo&#10;mGkfjmSjcBr4kfSrnD0oxXav4VbdgCxy+R+++AYAAP//AwBQSwECLQAUAAYACAAAACEAtoM4kv4A&#10;AADhAQAAEwAAAAAAAAAAAAAAAAAAAAAAW0NvbnRlbnRfVHlwZXNdLnhtbFBLAQItABQABgAIAAAA&#10;IQA4/SH/1gAAAJQBAAALAAAAAAAAAAAAAAAAAC8BAABfcmVscy8ucmVsc1BLAQItABQABgAIAAAA&#10;IQAiYLpLcQUAAHskAAAOAAAAAAAAAAAAAAAAAC4CAABkcnMvZTJvRG9jLnhtbFBLAQItABQABgAI&#10;AAAAIQCEhzY82gAAAAQBAAAPAAAAAAAAAAAAAAAAAMsHAABkcnMvZG93bnJldi54bWxQSwUGAAAA&#10;AAQABADzAAAA0ggAAAAA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5715000,0;5600096,255905;0,255905" o:connectangles="0,0,0,0,0" textboxrect="0,0,5011973,518160"/>
                <v:textbox>
                  <w:txbxContent>
                    <w:p w:rsidR="00C038FE" w:rsidRPr="00AB4C50" w:rsidRDefault="00C038FE" w:rsidP="00C038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Customer Recommended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9A2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5613AE" w:rsidP="00CF45D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Support a partnership ethos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with all you</w:t>
            </w:r>
            <w:r w:rsidRPr="008A4695">
              <w:rPr>
                <w:rFonts w:ascii="Arial" w:hAnsi="Arial" w:cs="Arial"/>
                <w:sz w:val="20"/>
                <w:szCs w:val="20"/>
              </w:rPr>
              <w:t>r clients and customers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1" w:type="dxa"/>
            <w:vMerge w:val="restart"/>
            <w:vAlign w:val="center"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Agreed % on customer and client satisfaction data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Effective monitoring and handling of complaints</w:t>
            </w: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Apply Perfect Delivery principles and understand the customer charter, monitoring your team’s attainment of Perfect Delivery objectives and KPIs.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  <w:vAlign w:val="center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Resolve complaints and acknowledge compliments informing the </w:t>
            </w:r>
            <w:r w:rsidR="00C26AF2" w:rsidRPr="008A4695">
              <w:rPr>
                <w:rFonts w:ascii="Arial" w:hAnsi="Arial" w:cs="Arial"/>
                <w:sz w:val="20"/>
                <w:szCs w:val="20"/>
              </w:rPr>
              <w:t xml:space="preserve">Assistant/ </w:t>
            </w:r>
            <w:r w:rsidRPr="008A4695">
              <w:rPr>
                <w:rFonts w:ascii="Arial" w:hAnsi="Arial" w:cs="Arial"/>
                <w:sz w:val="20"/>
                <w:szCs w:val="20"/>
              </w:rPr>
              <w:t>Project Manager.  Implement action plans to address any areas of customer dis-satisfaction.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038FE" w:rsidRPr="00C45D65" w:rsidRDefault="00C038FE" w:rsidP="00C038FE">
      <w:pPr>
        <w:spacing w:after="0"/>
        <w:rPr>
          <w:rFonts w:ascii="Arial" w:hAnsi="Arial" w:cs="Arial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 w:rsidRPr="002456B9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77187E7" wp14:editId="19776C95">
                <wp:extent cx="5724525" cy="255905"/>
                <wp:effectExtent l="0" t="0" r="47625" b="10795"/>
                <wp:docPr id="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AB4C50" w:rsidRDefault="00C038FE" w:rsidP="00C038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</w:t>
                            </w:r>
                            <w:r w:rsidRPr="00AB4C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187E7" id="_x0000_s1029" style="width:45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L6fwUAAGgmAAAOAAAAZHJzL2Uyb0RvYy54bWzsWtFuozgUfV9p/8HicaU2QCCQqOmoatXV&#10;StVMpXY1nUeHQIJkMGu7TbpfP9c2JCZtY5LJSLMr8pCY+NrHvsf3GvC5+LQuCHpJGc9pOXW8c9dB&#10;aZnQeV4ups7fj7dnsYO4wOUcE1qmU+c15c6ny99/u1hVk9SnS0rmKUPQScknq2rqLIWoJoMBT5Zp&#10;gfk5rdISKjPKCizgki0Gc4ZX0HtBBr7rjgYryuYVo0nKOfx7oyudS9V/lqWJ+JJlPBWITB0Ym1Df&#10;TH3P5Pfg8gJPFgxXyzyph4GPGEWB8xJAN13dYIHRM8vfdFXkCaOcZuI8ocWAZlmepGoOMBvP3ZnN&#10;wxJXqZoLOIdXGzfx03WbfH65ZyifT53QQSUugKJ7zDAhKaHglgKNpItWFZ+A5UN1z+orDkU533XG&#10;CvkLM0Fr5dbXjVvTtUAJ/BlGfhD60H8CdX4Yjt1QdjrYtk6eufgzpaon/HLHhaZlDiXl1Hk9tISW&#10;Jc9F+gRUZgUBpv4YIBetUDCK3TBW3QIHu+bfTPPQi72Ri5ZIF+oVsNvkyTMQ/CCOvQ4wZhs7gm8g&#10;1OO3z8RsZIcYmhDB0Iui0A5hNurorMDA6eAn07wjgslgBwTTvCNCmzzrkmqb21aTSVvPtSX0TPJ6&#10;rt/JZ09miAahNw7DqI/res/Y3Sragfofj+tQ7kTx/4XrsRuNfO+DHfhHN22VOfYjtJfGQTlcddwB&#10;wkz8B+7XW673z8JMBh33OnMD7jAJ07wjwm4OD91o6I+Dn8i1BeF4ruuOIegsEKfg2gJxAq4tCD3X&#10;sEx7rj8I1DcPXpbVZKaBjpmjHajWoGubH5LD66H3XHflOhiHbuD+3P16L8LxXOuh661uL8QpcrjF&#10;TyfI4RaEE+RwC8IJ4tqC8KNce/Imef+C7bmuX57td1PPdfPMtd9PfVzrV7H7vdTHdfPKer+fTpDD&#10;Q9fzxtHwg+29/XwdjqJhIF+Kq8IHTVovxeVmakEwuR7GYWQHMFNy3bkdxmzkWedghmmweca2zMRs&#10;pF1kxTEJ7OAr07wjgpmYOyCY5kffi+9dUSbf9pcdJm1HcX2myFbHOR8tWJO348judlpksteBCtO8&#10;IxUmex0QTPOOCG32DgruX5DseOz6sbwJPCSye7Lff4n+rb02DnvKVinDToSZDg6NbHhB6sHu8uuT&#10;DWfei+ZUGy+bg+5kXdYn3VBCWEonXKUmqCiXp+rmsTccoTeXsIPrY3RoJY/JLY2BQ7Oxeo6H8XRr&#10;DOyYjf2DkCELm43VHUlnZMiVZmP1CrlprH9r3zEQe0iZB1EyD+EgkHkwB4HMY6a3hwoL6XLpKllE&#10;K5Am1LdIaAllvZPI6oK+pI9UGYqtrKE20D7fmpDyrWnDTFPX/Faquw0qTOys4aExaX61aaCXtvJB&#10;C78xa361OaR96PNdw4RQnuqxy9kr/cXGI9KRhgaDU5LPb3NCpAs4W8yuCUMvGJx7G48j76Zmv2VG&#10;SulQz49cGESCQcuTEQwsJEUF6hJeLhyEyQJEQolganG3Wu+CxO+DVIyLG8yXejCqB81tAaoQhkhe&#10;TJ3YlZ96iERFRqqUQDrcBlLMouUrsiTWs7XSv6hVKf+Z0fkraGIY1WIhXiW3OcDeYS6kNEaJXEDx&#10;JL7AV0YoTBpWiyo5aEnZv+/9L+1BtAO1DlqB2ggc8s8zZqmDyF8lyHnGXhCA24S6CEAwAxfMrJmZ&#10;NeVzcU2BDIhoGJ0qSntBmmLGaPEVhFFXEhWqcJkAtnZ9fXEt4BqqQFqVpFdXqgySJFgRd+VDlcjO&#10;1fqHmT+uv2JWIen7qSNA1fOZNsokPGnkOrCCpIG2lS1LevUsaJZLLY/yufZrfQFyJrUCa+mV1EuZ&#10;18pqKxC7/A4AAP//AwBQSwMEFAAGAAgAAAAhANm3ROrbAAAABAEAAA8AAABkcnMvZG93bnJldi54&#10;bWxMj8FOwzAQRO9I/QdrkbhRO4WWJo1TNUioB8SBlg/YxtskIl5HsdOGv8dwgctKoxnNvM23k+3E&#10;hQbfOtaQzBUI4sqZlmsNH8eX+zUIH5ANdo5Jwxd52Bazmxwz4678TpdDqEUsYZ+hhiaEPpPSVw1Z&#10;9HPXE0fv7AaLIcqhlmbAayy3nVwotZIWW44LDfb03FD1eRitBr/fv/ZP53SJo+c0eTPltCtLre9u&#10;p90GRKAp/IXhBz+iQxGZTm5k40WnIT4Sfm/0UpUsQZw0PKoHkEUu/8MX3wAAAP//AwBQSwECLQAU&#10;AAYACAAAACEAtoM4kv4AAADhAQAAEwAAAAAAAAAAAAAAAAAAAAAAW0NvbnRlbnRfVHlwZXNdLnht&#10;bFBLAQItABQABgAIAAAAIQA4/SH/1gAAAJQBAAALAAAAAAAAAAAAAAAAAC8BAABfcmVscy8ucmVs&#10;c1BLAQItABQABgAIAAAAIQAERsL6fwUAAGgmAAAOAAAAAAAAAAAAAAAAAC4CAABkcnMvZTJvRG9j&#10;LnhtbFBLAQItABQABgAIAAAAIQDZt0Tq2wAAAAQBAAAPAAAAAAAAAAAAAAAAANkHAABkcnMvZG93&#10;bnJldi54bWxQSwUGAAAAAAQABADzAAAA4QgAAAAA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5724525,0;5604827,255905;0,255905" o:connectangles="0,0,0,0,0" textboxrect="0,0,5011973,518160"/>
                <v:textbox>
                  <w:txbxContent>
                    <w:p w:rsidR="00C038FE" w:rsidRPr="00AB4C50" w:rsidRDefault="00C038FE" w:rsidP="00C038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People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</w:t>
                      </w:r>
                      <w:r w:rsidRPr="00AB4C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C038FE" w:rsidRPr="008A4695" w:rsidTr="008A4695">
        <w:tc>
          <w:tcPr>
            <w:tcW w:w="6745" w:type="dxa"/>
          </w:tcPr>
          <w:p w:rsidR="00C038FE" w:rsidRPr="008A4695" w:rsidRDefault="00C038FE" w:rsidP="009A251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71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Be a role model for our ‘People Promise’ recognising the efforts and achievements of your team demonstrating the honesty and consistency expected of a leader.</w:t>
            </w:r>
          </w:p>
        </w:tc>
        <w:tc>
          <w:tcPr>
            <w:tcW w:w="2271" w:type="dxa"/>
            <w:vMerge w:val="restart"/>
            <w:vAlign w:val="center"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Support the attainment of the Contracts Target for an agreed absence rate</w:t>
            </w:r>
          </w:p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Assist in the Reduction of staff turnover to agreed target</w:t>
            </w:r>
          </w:p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100% completion of the team’s PDRs</w:t>
            </w: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FB40A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FB40A9">
              <w:rPr>
                <w:rFonts w:ascii="Arial" w:hAnsi="Arial" w:cs="Arial"/>
                <w:sz w:val="20"/>
                <w:szCs w:val="20"/>
              </w:rPr>
              <w:t>learner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 reviews against our agreed capability matrices.</w:t>
            </w:r>
          </w:p>
        </w:tc>
        <w:tc>
          <w:tcPr>
            <w:tcW w:w="2271" w:type="dxa"/>
            <w:vMerge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lastRenderedPageBreak/>
              <w:t>Ensure your team are clear on their roles and responsibilities.</w:t>
            </w:r>
          </w:p>
        </w:tc>
        <w:tc>
          <w:tcPr>
            <w:tcW w:w="2271" w:type="dxa"/>
            <w:vMerge/>
            <w:vAlign w:val="center"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lastRenderedPageBreak/>
              <w:t>Assist on the attainment of targets for turnover, absence, promotion, diversity, etc.</w:t>
            </w:r>
          </w:p>
        </w:tc>
        <w:tc>
          <w:tcPr>
            <w:tcW w:w="2271" w:type="dxa"/>
            <w:vMerge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Coach, mentor and motivate direct reports, ensuring development needs are identified and that the PDR process is consistently applied across all your team members.</w:t>
            </w:r>
          </w:p>
        </w:tc>
        <w:tc>
          <w:tcPr>
            <w:tcW w:w="2271" w:type="dxa"/>
            <w:vMerge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Understand your responsibilities in maintaining an effective employee relations climate.</w:t>
            </w:r>
          </w:p>
        </w:tc>
        <w:tc>
          <w:tcPr>
            <w:tcW w:w="2271" w:type="dxa"/>
            <w:vMerge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6745" w:type="dxa"/>
            <w:vAlign w:val="center"/>
          </w:tcPr>
          <w:p w:rsidR="00CF45D7" w:rsidRPr="008A4695" w:rsidRDefault="00CF45D7" w:rsidP="00CF45D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Help Support improvement programmes to improve employee engagement.</w:t>
            </w:r>
          </w:p>
        </w:tc>
        <w:tc>
          <w:tcPr>
            <w:tcW w:w="2271" w:type="dxa"/>
            <w:vMerge/>
          </w:tcPr>
          <w:p w:rsidR="00CF45D7" w:rsidRPr="008A4695" w:rsidRDefault="00CF45D7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038FE" w:rsidRDefault="00C038FE" w:rsidP="00C038FE">
      <w:pPr>
        <w:spacing w:after="0"/>
        <w:rPr>
          <w:rFonts w:ascii="Arial" w:hAnsi="Arial" w:cs="Arial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 w:rsidRPr="003C2A05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41539D5F" wp14:editId="3FC917DC">
                <wp:extent cx="5715000" cy="255905"/>
                <wp:effectExtent l="0" t="0" r="38100" b="10795"/>
                <wp:docPr id="12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6D4BE6" w:rsidRDefault="00C038FE" w:rsidP="00C038F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4B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39D5F" id="Parallelogram 31" o:spid="_x0000_s1030" style="width:450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GVywQAAJUcAAAOAAAAZHJzL2Uyb0RvYy54bWzsWd9P4zgQfj/p/gcrjycdza8maUVZIRCn&#10;k9AuEpyWe3Rdp43kxDnb0HJ//Y4nSTELJF0op5WuL60dz8xnz2fX6XzHnzalIPdc6UJWMy848j3C&#10;KyYXRbWceX/dXPyeeUQbWi2okBWfeQ9ce59Ofv3leF1PeShXUiy4IhCk0tN1PfNWxtTT0UizFS+p&#10;PpI1r2Awl6qkBrpqOVoouobopRiFvp+M1lItaiUZ1xqenjeD3gnGz3POzJc819wQMfNgbgY/FX7O&#10;7efo5JhOl4rWq4K106BvmEVJiwpAt6HOqaHkThXPQpUFU1LL3BwxWY5knheM4xpgNYH/3WquV7Tm&#10;uBZIjq63adL7C8s+318pUiyAu9AjFS2BoyuqqBBcSMhLSaLAJmld6ynYXtdXqu1paNoVb3JV2m9Y&#10;C9lgYh+2ieUbQxg8HKfB2Pch/wzGwvF44o9t0NGjN7vT5g8uMRK9v9SmIWYBLUzrop0bk1WlC8Nv&#10;IVheCuDqtxHxyZpk4zTLMCqQ8L313651g09W5HEiL7jcBg5AEk3SZBDE9fAH40O6twtoJj8I4LoM&#10;A0QOQDqJJv5kEMB12TFNsYMyzINrvSOASx0CJFmYJu3B/TCie0HeQTTGtTz0AuyD6F6AfRDdC7AP&#10;orMsSdMPIjqLozS1PPSCvINojDsI8HaisyCOAjwPvSvYB9G9AAei7S49EP3SFfrspzsNkuyjTnSS&#10;Rhny0AvyjhONcS3RvQBvP9HpJI1CPNG9APs40b0A+zjRvQDuttjxJcCl7UD0a6+5ty51wzvJtd6R&#10;B5e67vLJun9R+34Zgzs6GwZxt8bwS7F7PO3dvwOA6zIM4B5PvKOj9m54PU2uy448uNQNp8i13hHg&#10;PyU6jYMM/14hIa+98R2IHtxJB6I/+kQn4zCJB3n435/o4d+kn/k0H0h+9Q3jKW3N/+fXb7an1kMV&#10;N/ei/fi7OZmE0finP8lQIl12RVC66uqibFO1hVFoEWpr7T6Wn2upbRHWrZJCxbXrQhm0qbqCl62q&#10;DjgDe64z1oFhPrs5A5muc/hDyPD76TpHP+QMl6DrHLvOzfTb3ClQB6wuIFAXMB4BXUB5BHSBufWh&#10;05oam/KuSdYzr9mXHllt69h2tJT3/EainXksgjevWi38o4monpt2xHRj3XeN4TpQWNaAIW5qXP8T&#10;8C5c992EhXc8iPiiIRNS82av2CRgqX6bDZtEp1yvpSgWF4UQdv1aLednQpF7ComdxKfjuKv0PzET&#10;lU1mEKYoClAQfnJBgQFW1iBF6GrpESqWoCgxo3BjP/HeEaRW2pxTvWomgxEaXksQEBQRRQl8giwB&#10;c2iWKvBUcJSNmqM2srpHo3TYltnMNyiW4KayT+Zy8QACipKNsqRrdlEA7CXVxsooqIeAPGa+wEcu&#10;JCwatgq2YA9J9e9Lz609KDww6pE1SFOQkH/uqOIeEX9WoP1MgjgG7gx24nEaQke5I3N3pLorzySQ&#10;AacZZodNa29E18yVLL+CinZqUWGIVgywm9S3nTMDfRgCHY7x01Nsg34FO+Kyuq6ZDY6bH1Z+s/lK&#10;VU1s7meeAQHos+xkLDrtlB3YQdagsbWelTy9MzIvrOyDOW/y2nZA+8Id2Op0Vlxz+2j1qCaefAMA&#10;AP//AwBQSwMEFAAGAAgAAAAhABmHycnbAAAABAEAAA8AAABkcnMvZG93bnJldi54bWxMj0FLw0AQ&#10;he9C/8MyBS9id7VaasymiNCLUIrVi7dtdkyi2dmQnabRX+/Ui14ePN7w3jf5agytGrBPTSQLVzMD&#10;CqmMvqHKwuvL+nIJKrEj79pIaOELE6yKyVnuMh+P9IzDjislJZQyZ6Fm7jKtU1ljcGkWOyTJ3mMf&#10;HIvtK+17d5Ty0OprYxY6uIZkoXYdPtZYfu4OwcJ8sS15/G6e0vpi+zHg8lbz5s3a8+n4cA+KceS/&#10;YzjhCzoUwrSPB/JJtRbkEf5Vye6MEbu3cGPmoItc/4cvfgAAAP//AwBQSwECLQAUAAYACAAAACEA&#10;toM4kv4AAADhAQAAEwAAAAAAAAAAAAAAAAAAAAAAW0NvbnRlbnRfVHlwZXNdLnhtbFBLAQItABQA&#10;BgAIAAAAIQA4/SH/1gAAAJQBAAALAAAAAAAAAAAAAAAAAC8BAABfcmVscy8ucmVsc1BLAQItABQA&#10;BgAIAAAAIQCoUeGVywQAAJUcAAAOAAAAAAAAAAAAAAAAAC4CAABkcnMvZTJvRG9jLnhtbFBLAQIt&#10;ABQABgAIAAAAIQAZh8nJ2wAAAAQBAAAPAAAAAAAAAAAAAAAAACUHAABkcnMvZG93bnJldi54bWxQ&#10;SwUGAAAAAAQABADzAAAALQgAAAAA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5715000,0;5589951,255905;0,255905" o:connectangles="0,0,0,0,0" textboxrect="0,0,888680,255905"/>
                <v:textbox>
                  <w:txbxContent>
                    <w:p w:rsidR="00C038FE" w:rsidRPr="006D4BE6" w:rsidRDefault="00C038FE" w:rsidP="00C038F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D4B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C038FE" w:rsidRPr="008A4695" w:rsidTr="008A4695">
        <w:tc>
          <w:tcPr>
            <w:tcW w:w="6745" w:type="dxa"/>
          </w:tcPr>
          <w:p w:rsidR="00C038FE" w:rsidRPr="008A4695" w:rsidRDefault="00C038FE" w:rsidP="009A2517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C038FE" w:rsidRPr="008A4695" w:rsidTr="008A4695">
        <w:tc>
          <w:tcPr>
            <w:tcW w:w="6745" w:type="dxa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Implement HS&amp;E strategy and management system</w:t>
            </w:r>
          </w:p>
        </w:tc>
        <w:tc>
          <w:tcPr>
            <w:tcW w:w="2271" w:type="dxa"/>
            <w:vMerge w:val="restart"/>
            <w:vAlign w:val="center"/>
          </w:tcPr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Actively participate in the contract performance minimising non-conformances and maximising audits completed.  Targeting 95% overall compliance</w:t>
            </w:r>
          </w:p>
          <w:p w:rsidR="00C038FE" w:rsidRPr="008A4695" w:rsidRDefault="00C038FE" w:rsidP="009A251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4695">
              <w:rPr>
                <w:rFonts w:ascii="Arial" w:hAnsi="Arial" w:cs="Arial"/>
                <w:i/>
                <w:sz w:val="20"/>
                <w:szCs w:val="20"/>
              </w:rPr>
              <w:t>Actively improve environmental KPIs</w:t>
            </w:r>
          </w:p>
        </w:tc>
      </w:tr>
      <w:tr w:rsidR="00C038FE" w:rsidRPr="008A4695" w:rsidTr="008A4695">
        <w:tc>
          <w:tcPr>
            <w:tcW w:w="6745" w:type="dxa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Apply HS&amp;E policies ensuring effective implementation.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</w:tcPr>
          <w:p w:rsidR="00C038FE" w:rsidRPr="008A4695" w:rsidRDefault="00C038FE" w:rsidP="00CF45D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Ensure your team are accountable for their HS&amp;E responsibilities.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6745" w:type="dxa"/>
          </w:tcPr>
          <w:p w:rsidR="00C038FE" w:rsidRPr="008A4695" w:rsidRDefault="00E520AE" w:rsidP="00CF45D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Implement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as reasonably </w:t>
            </w:r>
            <w:r w:rsidRPr="008A4695">
              <w:rPr>
                <w:rFonts w:ascii="Arial" w:hAnsi="Arial" w:cs="Arial"/>
                <w:sz w:val="20"/>
                <w:szCs w:val="20"/>
              </w:rPr>
              <w:t>practicable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695">
              <w:rPr>
                <w:rFonts w:ascii="Arial" w:hAnsi="Arial" w:cs="Arial"/>
                <w:sz w:val="20"/>
                <w:szCs w:val="20"/>
              </w:rPr>
              <w:t xml:space="preserve">adequate resources </w:t>
            </w:r>
            <w:r w:rsidR="00C038FE" w:rsidRPr="008A4695">
              <w:rPr>
                <w:rFonts w:ascii="Arial" w:hAnsi="Arial" w:cs="Arial"/>
                <w:sz w:val="20"/>
                <w:szCs w:val="20"/>
              </w:rPr>
              <w:t>to carry out all operations with due regard to HS&amp;E and welfare including competent HSE advice.</w:t>
            </w:r>
          </w:p>
        </w:tc>
        <w:tc>
          <w:tcPr>
            <w:tcW w:w="2271" w:type="dxa"/>
            <w:vMerge/>
          </w:tcPr>
          <w:p w:rsidR="00C038FE" w:rsidRPr="008A4695" w:rsidRDefault="00C038FE" w:rsidP="009A251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038FE" w:rsidRDefault="00C038FE" w:rsidP="00C038FE">
      <w:pPr>
        <w:spacing w:after="0"/>
        <w:rPr>
          <w:rFonts w:ascii="Arial" w:hAnsi="Arial" w:cs="Arial"/>
        </w:rPr>
      </w:pPr>
    </w:p>
    <w:p w:rsidR="00C038FE" w:rsidRDefault="00C038FE" w:rsidP="00C038F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Technical Skills and Knowledge</w:t>
      </w:r>
    </w:p>
    <w:p w:rsidR="00C038FE" w:rsidRPr="003C6317" w:rsidRDefault="00C038FE" w:rsidP="00C038FE">
      <w:pPr>
        <w:spacing w:after="0"/>
        <w:rPr>
          <w:rFonts w:ascii="Arial" w:hAnsi="Arial" w:cs="Arial"/>
          <w:sz w:val="16"/>
          <w:szCs w:val="16"/>
        </w:rPr>
      </w:pPr>
    </w:p>
    <w:p w:rsidR="00C038FE" w:rsidRDefault="008A4695" w:rsidP="00C038FE">
      <w:pPr>
        <w:spacing w:after="0"/>
        <w:rPr>
          <w:rFonts w:ascii="Arial" w:hAnsi="Arial" w:cs="Arial"/>
          <w:sz w:val="18"/>
          <w:szCs w:val="18"/>
        </w:rPr>
      </w:pPr>
      <w:r w:rsidRPr="002456B9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B0145" wp14:editId="4B1C8AE8">
                <wp:simplePos x="0" y="0"/>
                <wp:positionH relativeFrom="column">
                  <wp:posOffset>4610100</wp:posOffset>
                </wp:positionH>
                <wp:positionV relativeFrom="paragraph">
                  <wp:posOffset>3023</wp:posOffset>
                </wp:positionV>
                <wp:extent cx="1104900" cy="255905"/>
                <wp:effectExtent l="0" t="0" r="38100" b="10795"/>
                <wp:wrapNone/>
                <wp:docPr id="18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120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120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3A7"/>
                        </a:solidFill>
                        <a:ln w="12700" cap="flat" cmpd="sng" algn="ctr">
                          <a:solidFill>
                            <a:srgbClr val="A1A1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20417D" w:rsidRDefault="00C038FE" w:rsidP="00C038F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Recommended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0145" id="_x0000_s1031" style="position:absolute;margin-left:363pt;margin-top:.25pt;width:87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LEbgUAAHwkAAAOAAAAZHJzL2Uyb0RvYy54bWzsWttu4zYQfS/QfyD0WCBryZbiC+IsjAQp&#10;CgS7AZJi00dalmwBlKiSTOz063dISs4oF5PxeoG2cB4kyhzykHNmhpFmzj5vSkYeMyELXk2D6FMY&#10;kKxK+aKoltPgz7urk1FApKLVgjJeZdPgKZPB5/Nffzlb15Osz1ecLTJBYJJKTtb1NFgpVU96PZmu&#10;spLKT7zOKujMuSipgkex7C0EXcPsJev1w/C0t+ZiUQueZlLCr5e2Mzg38+d5lqqveS4zRdg0gLUp&#10;cxXmOtfX3vkZnSwFrVdF2iyD7rGKkhYVgG6nuqSKkgdRvJqqLFLBJc/Vp5SXPZ7nRZqZPcBuovDF&#10;bm5XtM7MXkA5st6qSR5u2vTL440gxQK4A6YqWgJHN1RQxjLGQS8lOdU6WtdyAqK39Y1oniQ09YY3&#10;uSj1HbZCNkavT1u9ZhtFUvgxisJ4HIL6U+jrJ8k4TPSkvefR6YNUv2fczEQfr6WyvCygZbS6aJaW&#10;8qqShcruYbK8ZEDVbz0SkjWJT0dhMjLTAgkvxf/C4kk0ik5DsiK20ZjAyyH3EULox6NR5AGDx7gR&#10;+gihWb97J3iQG2KAIeJBNBwmbgg8yFNZMcLx0BMW90TADHogYHFPhC55TpPqirusCdN25Nrhepi8&#10;I9dvxLN77KJxEo2TZHj06+bMeHlUdB31P+7XiT6JRv8Xrsfh8LQfvXMC/+ihbSLHboSuaXwohpuJ&#10;PSBw4P/gef3M9e5d4GDgedbhA9hjE1jcE+FlDE/C4aA/jn8i1w6E/bluJganc0AcgmsHxAG4diAc&#10;uQYzPXL9jqO+evFyWBMOA56Ro+uoTqfrin8khjdLP3Lty3U8TsI4/Lnn9U6E/bm2S7dH3U6IQ8Rw&#10;h54OEMMdCAeI4Q6EA/i1A+FHuY70P8m7DfbIdfPxbLeajly371y79XT0a/spdreWjn7dfrLeracD&#10;xPAkjKLxcPDO8d59v05Oh4NYfxQ3jXeGdD6K68PUgYC5HoySoRsAh+RmcjcMHhQ594DdNN6+Yzt2&#10;ggdZFTlxMIEeusLingg4MHsgYPG9/xffaVGYb/fHDkzbXlyfGLJNOuc9g8W87Ue2X7YIs+dBBRb3&#10;pAKz54GAxT0Ruux9yLn/hWSPo6gf2hf5nTaLLcRTUZg9Dyqw+BsIkAZdtolOumpzn+mmapKf0CJU&#10;p9NDk2GuudSJVpwJhaxq+whB3WZWYZTOnDoGA+V4sHm1g/X4DQb/xYP7H0IGtePB5pDyRgaN4sHm&#10;q2I72N4b3QkoANCpf2ZS/yogkPoXAYHU/9xGjJoqrXKtKt0k62nQngRkBW0bXHR3yR+zO24E1XOm&#10;uxGwOn8WYdVr0ZaZtq+912a6LSps7KTloRVp71Y0tqZtdNDBb8XauxWHSABzvimYMi4zu3a9e5OS&#10;32pEKxKl5SVnxeKqYEyrQIrl/IIJ8khBubP+bDAbNux3xFilFRr1hyb5T6G+I2cUWEjLGioOZLUM&#10;CGVLKBxJlTDG3RndBYlm0awtG+iI1UKqSypXdjGmy3JbQqGAIKwop8Eo1H/NEpnxjMxUh1h36+n6&#10;BlvRoFtqM9+YmgiDp3+Z88UT1EkIbgtIZJ1eFQB7TaXS1RKm7gGqYNRXuOSMw6bBWkwrICsu/nnr&#10;dy0PhRzQG5A1VKCAQv5+oCILCPujghKPcRTHwJ0yD3Ey7MODwD1z3FM9lBccyACPhtWZppZXrG3m&#10;gpffoFhmplGhi1YpYFvVNw8XCp6hC8pt0mw2M20oUwGLuK5u61RPbuwfdn63+UZFTbTup4GCQo8v&#10;vK1WoZO2ggMsSAtYWT2y4rMHxfNCl3cYnVu9Ng9Q4mIssCnH0TU0+NlIPRcNnX8HAAD//wMAUEsD&#10;BBQABgAIAAAAIQDjoXZn3QAAAAcBAAAPAAAAZHJzL2Rvd25yZXYueG1sTI/BTsMwEETvSPyDtUjc&#10;qN0KmhLiVAgUISEOpal6dpNtEtVeh9htwt+znOA4mtHMm2w9OSsuOITOk4b5TIFAqnzdUaNhVxZ3&#10;KxAhGqqN9YQavjHAOr++ykxa+5E+8bKNjeASCqnR0MbYp1KGqkVnwsz3SOwd/eBMZDk0sh7MyOXO&#10;yoVSS+lMR7zQmh5fWqxO27PTYPf7eTnawr9u8O3rY/eeFCUlWt/eTM9PICJO8S8Mv/iMDjkzHfyZ&#10;6iCshmSx5C9RwwMIth+VYnnQcK9WIPNM/ufPfwAAAP//AwBQSwECLQAUAAYACAAAACEAtoM4kv4A&#10;AADhAQAAEwAAAAAAAAAAAAAAAAAAAAAAW0NvbnRlbnRfVHlwZXNdLnhtbFBLAQItABQABgAIAAAA&#10;IQA4/SH/1gAAAJQBAAALAAAAAAAAAAAAAAAAAC8BAABfcmVscy8ucmVsc1BLAQItABQABgAIAAAA&#10;IQChzlLEbgUAAHwkAAAOAAAAAAAAAAAAAAAAAC4CAABkcnMvZTJvRG9jLnhtbFBLAQItABQABgAI&#10;AAAAIQDjoXZn3QAAAAcBAAAPAAAAAAAAAAAAAAAAAMgHAABkcnMvZG93bnJldi54bWxQSwUGAAAA&#10;AAQABADzAAAA0ggAAAAA&#10;" adj="-11796480,,5400" path="m,518160l,,5011973,-1,4911204,518160,,518160xe" fillcolor="#a2a3a7" strokecolor="#a1a1a5" strokeweight="1pt">
                <v:stroke joinstyle="miter"/>
                <v:formulas/>
                <v:path arrowok="t" o:connecttype="custom" o:connectlocs="0,255905;0,0;1104900,0;1082685,255905;0,255905" o:connectangles="0,0,0,0,0" textboxrect="0,0,5011973,518160"/>
                <v:textbox>
                  <w:txbxContent>
                    <w:p w:rsidR="00C038FE" w:rsidRPr="0020417D" w:rsidRDefault="00C038FE" w:rsidP="00C038F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Recommended  </w:t>
                      </w:r>
                    </w:p>
                  </w:txbxContent>
                </v:textbox>
              </v:shape>
            </w:pict>
          </mc:Fallback>
        </mc:AlternateContent>
      </w:r>
      <w:r w:rsidR="00C038FE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BC669B4" wp14:editId="15D1FCF4">
                <wp:extent cx="1095375" cy="255905"/>
                <wp:effectExtent l="0" t="0" r="47625" b="10795"/>
                <wp:docPr id="13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857885"/>
                            <a:gd name="connsiteY0" fmla="*/ 255905 h 255905"/>
                            <a:gd name="connsiteX1" fmla="*/ 63976 w 857885"/>
                            <a:gd name="connsiteY1" fmla="*/ 0 h 255905"/>
                            <a:gd name="connsiteX2" fmla="*/ 857885 w 857885"/>
                            <a:gd name="connsiteY2" fmla="*/ 0 h 255905"/>
                            <a:gd name="connsiteX3" fmla="*/ 793909 w 857885"/>
                            <a:gd name="connsiteY3" fmla="*/ 255905 h 255905"/>
                            <a:gd name="connsiteX4" fmla="*/ 0 w 857885"/>
                            <a:gd name="connsiteY4" fmla="*/ 255905 h 255905"/>
                            <a:gd name="connsiteX0" fmla="*/ 0 w 868276"/>
                            <a:gd name="connsiteY0" fmla="*/ 255905 h 255905"/>
                            <a:gd name="connsiteX1" fmla="*/ 63976 w 868276"/>
                            <a:gd name="connsiteY1" fmla="*/ 0 h 255905"/>
                            <a:gd name="connsiteX2" fmla="*/ 868276 w 868276"/>
                            <a:gd name="connsiteY2" fmla="*/ 0 h 255905"/>
                            <a:gd name="connsiteX3" fmla="*/ 793909 w 868276"/>
                            <a:gd name="connsiteY3" fmla="*/ 255905 h 255905"/>
                            <a:gd name="connsiteX4" fmla="*/ 0 w 868276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88677"/>
                            <a:gd name="connsiteY0" fmla="*/ 255905 h 255905"/>
                            <a:gd name="connsiteX1" fmla="*/ 84377 w 888677"/>
                            <a:gd name="connsiteY1" fmla="*/ 0 h 255905"/>
                            <a:gd name="connsiteX2" fmla="*/ 888677 w 888677"/>
                            <a:gd name="connsiteY2" fmla="*/ 0 h 255905"/>
                            <a:gd name="connsiteX3" fmla="*/ 814310 w 888677"/>
                            <a:gd name="connsiteY3" fmla="*/ 255905 h 255905"/>
                            <a:gd name="connsiteX4" fmla="*/ 0 w 88867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71687"/>
                            <a:gd name="connsiteY0" fmla="*/ 255905 h 255905"/>
                            <a:gd name="connsiteX1" fmla="*/ 67387 w 871687"/>
                            <a:gd name="connsiteY1" fmla="*/ 0 h 255905"/>
                            <a:gd name="connsiteX2" fmla="*/ 871687 w 871687"/>
                            <a:gd name="connsiteY2" fmla="*/ 0 h 255905"/>
                            <a:gd name="connsiteX3" fmla="*/ 797320 w 871687"/>
                            <a:gd name="connsiteY3" fmla="*/ 255905 h 255905"/>
                            <a:gd name="connsiteX4" fmla="*/ 0 w 871687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8438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14313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74186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5264 w 888680"/>
                            <a:gd name="connsiteY3" fmla="*/ 255905 h 255905"/>
                            <a:gd name="connsiteX4" fmla="*/ 0 w 888680"/>
                            <a:gd name="connsiteY4" fmla="*/ 255905 h 255905"/>
                            <a:gd name="connsiteX0" fmla="*/ 0 w 888680"/>
                            <a:gd name="connsiteY0" fmla="*/ 255905 h 255905"/>
                            <a:gd name="connsiteX1" fmla="*/ 0 w 888680"/>
                            <a:gd name="connsiteY1" fmla="*/ 0 h 255905"/>
                            <a:gd name="connsiteX2" fmla="*/ 888680 w 888680"/>
                            <a:gd name="connsiteY2" fmla="*/ 0 h 255905"/>
                            <a:gd name="connsiteX3" fmla="*/ 869235 w 888680"/>
                            <a:gd name="connsiteY3" fmla="*/ 255905 h 255905"/>
                            <a:gd name="connsiteX4" fmla="*/ 0 w 888680"/>
                            <a:gd name="connsiteY4" fmla="*/ 255905 h 255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680" h="255905">
                              <a:moveTo>
                                <a:pt x="0" y="255905"/>
                              </a:moveTo>
                              <a:lnTo>
                                <a:pt x="0" y="0"/>
                              </a:lnTo>
                              <a:lnTo>
                                <a:pt x="888680" y="0"/>
                              </a:lnTo>
                              <a:lnTo>
                                <a:pt x="869235" y="255905"/>
                              </a:lnTo>
                              <a:lnTo>
                                <a:pt x="0" y="25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545"/>
                        </a:solidFill>
                        <a:ln w="12700" cap="flat" cmpd="sng" algn="ctr">
                          <a:solidFill>
                            <a:srgbClr val="94A5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20417D" w:rsidRDefault="00C038FE" w:rsidP="00C038F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669B4" id="_x0000_s1032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868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+CzAQAAJUcAAAOAAAAZHJzL2Uyb0RvYy54bWzsWd9P4zgQfj/p/gcrjycdza8maUVZIRCn&#10;k9AuEpyWe3Rdp43kxDnb0HJ//Y4nSTELJF0op5WufUjteGY+ez5P7c4cf9qUgtxzpQtZzbzgyPcI&#10;r5hcFNVy5v11c/F75hFtaLWgQlZ85j1w7X06+fWX43U95aFcSbHgioCRSk/X9cxbGVNPRyPNVryk&#10;+kjWvILBXKqSGuiq5Wih6Bqsl2IU+n4yWku1qJVkXGt4e94MeidoP885M1/yXHNDxMyDuRl8KnzO&#10;7XN0ckynS0XrVcHaadA3zKKkRQWgW1Pn1FByp4pnpsqCKallbo6YLEcyzwvGcQ2wmsD/bjXXK1pz&#10;XAs4R9dbN+n9mWWf768UKRbAXeSRipbA0RVVVAguJPilJFFgnbSu9RRkr+sr1fY0NO2KN7kq7Tes&#10;hWzQsQ9bx/KNIQxeBv5kHKVjjzAYC8fjiT+2RkeP2uxOmz+4REv0/lKbhpgFtNCti3ZuTFaVLgy/&#10;BTLzUgBXv42IT9YkG6dZhlaBhO+l/3alG3yyIo8TeUHlNnAAkmiSJoMgroY/aD907DeTHwRwVYYB&#10;gM+th9JJNPEngwCuyo5uih2UYR5c6R0BXOoQIMnCNGkD98OI7gV5B9Fo1/LQC7APonsB9kF0L8A+&#10;iM6yJE0/iOgsjtLU8tAL8g6i0e4gwNuJzoI4CjAeelewD6J7AQ5E2116IPqlI/TZT3caJNlHRXSS&#10;Rhny0AvyjohGu5boXoC3R3Q6SaMQI7oXYB8R3Quwj4juBXC3xY6XAJe2A9GvXXNvXeqGd5IrvSMP&#10;LnXd4ZN1/6L2fRmDMzobBnG3xvCl2A1Pe/bvAOCqDAO44YlndNSeDa+7yVXZkQeXumEXudI7Avyn&#10;RKdxkOHfKyTktRvfgejBnXQg+qMjOhmHSTzIw/8+ood/k37maD6Q/OoN4yltzf/n10+2p9JDGTf3&#10;oP34szmZhNH4p49kSJEuuyQoXXV5Ubap2sQotAi1uXYf08+11DYJ62ZJIePadSEN2mRdQctmVQeU&#10;gT1XGfPAMJ/dlIFMVzn8IWT4/XSVox9ShkPQVY5d5Wb6re8UVAdsXUBgXcB4BOoCyiNQF5hbHTqt&#10;qbEu75pkPfOafemR1TaPbUdLec9vJMqZxyR4c9Vq4R9FRPVctCOmG+u+azTXgcKyBgRxU+P6n4B3&#10;5rrvxizc8cDii4JMSM2bvWKdgKn6rTesE510vZaiWFwUQtj1a7WcnwlF7ik4dhKfjuMu0/9ETFTW&#10;mUGY+jAJRqHwkwsKDLCyhlKErpYeoWIJFSVmFG7sJ9o7gtRKm3OqV81k0ELDawkFBEVEUQKfvv20&#10;HAmMCo5loybURrbu0VQ6bMts5hsslmD+2b6Zy8UDFFCUbCpLumYXBcBeUm1sGQXrIVAeM1/gkQsJ&#10;i4atgi3YQ1L9+9J7Kw8VHhj1yBpKU+CQf+6o4h4Rf1ZQ+5kEcQxuM9iJx2kIHeWOzN2R6q48k0AG&#10;RDPMDptW3oiumStZfoUq2qlFhSFaMcBuXN92zgz0YQjqcIyfnmIb6lewIy6r65pZ47j5YeU3m69U&#10;1cT6fuYZKAB9ll0Zi067yg7sICvQyFrNSp7eGZkXtuyDPm/82nag9oU7sK3T2eKa20epx2riyTcA&#10;AAD//wMAUEsDBBQABgAIAAAAIQCbGn8P3AAAAAQBAAAPAAAAZHJzL2Rvd25yZXYueG1sTI9BS8NA&#10;EIXvgv9hGcGL2I2trSXNpojQiyCl1Yu3aXZMUrOzITtNo7/erZf2MvB4j/e+yZaDa1RPXag9G3gY&#10;JaCIC29rLg18vK/u56CCIFtsPJOBHwqwzK+vMkytP/KG+q2UKpZwSNFAJdKmWoeiIodh5Fvi6H35&#10;zqFE2ZXadniM5a7R4ySZaYc1x4UKW3qpqPjeHpyByWxdyPBbv4bV3Xrf03yq5e3TmNub4XkBSmiQ&#10;cxhO+BEd8si08we2QTUG4iPyf0/e03gKamfgMZmAzjN9CZ//AQAA//8DAFBLAQItABQABgAIAAAA&#10;IQC2gziS/gAAAOEBAAATAAAAAAAAAAAAAAAAAAAAAABbQ29udGVudF9UeXBlc10ueG1sUEsBAi0A&#10;FAAGAAgAAAAhADj9If/WAAAAlAEAAAsAAAAAAAAAAAAAAAAALwEAAF9yZWxzLy5yZWxzUEsBAi0A&#10;FAAGAAgAAAAhAAIc34LMBAAAlRwAAA4AAAAAAAAAAAAAAAAALgIAAGRycy9lMm9Eb2MueG1sUEsB&#10;Ai0AFAAGAAgAAAAhAJsafw/cAAAABAEAAA8AAAAAAAAAAAAAAAAAJgcAAGRycy9kb3ducmV2Lnht&#10;bFBLBQYAAAAABAAEAPMAAAAvCAAAAAA=&#10;" adj="-11796480,,5400" path="m,255905l,,888680,,869235,255905,,255905xe" fillcolor="#94a545" strokecolor="#94a545" strokeweight="1pt">
                <v:stroke joinstyle="miter"/>
                <v:formulas/>
                <v:path arrowok="t" o:connecttype="custom" o:connectlocs="0,255905;0,0;1095375,0;1071407,255905;0,255905" o:connectangles="0,0,0,0,0" textboxrect="0,0,888680,255905"/>
                <v:textbox>
                  <w:txbxContent>
                    <w:p w:rsidR="00C038FE" w:rsidRPr="0020417D" w:rsidRDefault="00C038FE" w:rsidP="00C038FE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38FE" w:rsidRPr="0020417D">
        <w:rPr>
          <w:rFonts w:ascii="Arial" w:hAnsi="Arial" w:cs="Arial"/>
          <w:sz w:val="18"/>
          <w:szCs w:val="18"/>
        </w:rPr>
        <w:t xml:space="preserve"> </w:t>
      </w:r>
      <w:r w:rsidR="00C038FE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33E1D8F5" wp14:editId="7A4D114E">
                <wp:extent cx="1066800" cy="255905"/>
                <wp:effectExtent l="0" t="0" r="38100" b="10795"/>
                <wp:docPr id="15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890281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7174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7174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D"/>
                        </a:solidFill>
                        <a:ln w="12700" cap="flat" cmpd="sng" algn="ctr">
                          <a:solidFill>
                            <a:srgbClr val="F898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20417D" w:rsidRDefault="00C038FE" w:rsidP="00C038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People Promise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1D8F5" id="_x0000_s1033" style="width:84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mEfgUAAGkmAAAOAAAAZHJzL2Uyb0RvYy54bWzsWtFuozgUfV9p/8HicaU2QCCQqOmoatXV&#10;StVMpXY1nUeHQIJkMGu7TbpfP9c2JCZtY5LJSLMr8hBMfO1j3+N7HfC5+LQuCHpJGc9pOXW8c9dB&#10;aZnQeV4ups7fj7dnsYO4wOUcE1qmU+c15c6ny99/u1hVk9SnS0rmKUPQScknq2rqLIWoJoMBT5Zp&#10;gfk5rdISKjPKCizgli0Gc4ZX0HtBBr7rjgYryuYVo0nKOfx6oyudS9V/lqWJ+JJlPBWITB0Ym1Df&#10;TH3P5Pfg8gJPFgxXyzyph4GPGEWB8xJAN13dYIHRM8vfdFXkCaOcZuI8ocWAZlmepGoOMBvP3ZnN&#10;wxJXqZoLOIdXGzfx03WbfH65ZyifA3ehg0pcAEf3mGFCUkLBLwUaSR+tKj4B04fqntV3HIpywuuM&#10;FfIKU0Fr5dfXjV/TtUAJ/Oi5o1HsgvsTqPPDcOyGstPBtnXyzMWfKVU94Zc7LjQvcygpr87roSW0&#10;LHku0ifoLCsIUPXHALlohQIACGPVLZCwa/7NNA+92Bu5aIl0oV4Cu02ePAPBD+LY6wBjtrEj+AZC&#10;PX77TMxGdoihCREMvSgK7RBmo47OCgycDn4yzTsimAx2QDDNOyK0ybMuqba5bTWZtPVcW0LPJK/n&#10;+p189mSGaBB64zCM+riu94zdraIdqP/xuA7lThT/X7geu9HI9z7YgX9001aZYz9Ce2kclMNVxx0g&#10;zMR/4H695Xr/LMxk0HGvMzfgDpMwzTsi7Obw0I2G/jj4iVxbEI7nuu4Ygs4CcQquLRAn4NqC0HMN&#10;y7Tn+oNAffPgZVlNZhromDnagWoNurb5ITm8HnrPdVeug3HoBu7P3a/3IhzPtR663ur2Qpwih1v8&#10;dIIcbkE4QQ63IJwgri0IP8q1J/8k71+wPdf1y7P9buq5bp659vupj2v9Kna/l/q4bl5Z7/fTCXJ4&#10;6HreOBp+sL23n6/DUTQM5EtxVfigSeuluNxMLQgm18M4jOwAZkquO7fDmI086xzMMA02z9iWmZiN&#10;tIusOCaBHXxlmndEMBNzBwTT/Oj/4ntXlMm3/WWHSdtRXJ8pstVxzkcL1uTtOLK7nRaZ7HWgwjTv&#10;SIXJXgcE07wjQpu9g4L7FyQ7Hrt+LP8EHhLZPdnvv0T/1l4bhz1lq5RhJ8JMB4dGNrwg9WB3+fXJ&#10;hjPvRXOqjZfNQXeyLuuTbighLLUTrpITVJTLU3Xz2BuO0Jtb2MH1MTq0ksfklsbAodlYPcfDeLo1&#10;BnbMxv5ByJCFzcbqH0lnZMiVZmP1CrlprK+17xioPaTOgyidh3AQ6DyYg0DnMdPbQ4WFdLl0lSyi&#10;1dRpkgNaQlnvJLK6oC/pI1WGYitrqA20z7cmpHxr2jDT1DXXSnW3QYWJnTU8NCbNVZsGemkrH7Tw&#10;G7Pmqs0h7UOf7xomhPJUj13OXukvNh6RjjQ0GJySfH6bEyJdwNlidk0YesHg3Nt4HHk3NfstM1JK&#10;h3p+pJQeGMQ8GcHAQlJUIC/h5cJBmCxAJZQIphZ3q/UuSPw+SMW4uMF8qQejetDcFqAKYYjkxdQB&#10;qQl86iESFRmpkgLpcBtIMYuWr8iSWM/WSgATyRbylxmdv4IohlGtFuJVcpsD7B3mQkpjlMgFJE/i&#10;C3xlhMKkYbWokoOWlP373u/SHlQ7UOugFciNwCH/PGOWOoj8VYKeZ+wFAXAn1E0QRj7cMLNmZtaU&#10;z8U1BTIgomF0qijtBWmKGaPFV1BGXUlUqMJlAtja9fXNtYB7qAJtVZJeXakyaJJgRdyVD1UiO1fr&#10;H2b+uP6KWYWk76eOAFXPZ9pIk/CkkevACpIG2la2LOnVs6BZLrU8yufar/UN6JnUCqy1V1IwZd4r&#10;q61C7PI7AAAA//8DAFBLAwQUAAYACAAAACEAsByEQNoAAAAEAQAADwAAAGRycy9kb3ducmV2Lnht&#10;bEyPzW7CMBCE75X6DtZW6q049IdCmg0iSBWHqofSPsASL0nUeB3FDoS3x3BpLyONZjXzbbYcbasO&#10;3PvGCcJ0koBiKZ1ppEL4+X5/mIPygcRQ64QRTuxhmd/eZJQad5QvPmxDpWKJ+JQQ6hC6VGtf1mzJ&#10;T1zHErO96y2FaPtKm56Osdy2+jFJZtpSI3Ghpo7XNZe/28Ei+M3mo3vdL15o8LKYfppiXBUF4v3d&#10;uHoDFXgMf8dwwY/okEemnRvEeNUixEfCVS/ZbB7tDuE5eQKdZ/o/fH4GAAD//wMAUEsBAi0AFAAG&#10;AAgAAAAhALaDOJL+AAAA4QEAABMAAAAAAAAAAAAAAAAAAAAAAFtDb250ZW50X1R5cGVzXS54bWxQ&#10;SwECLQAUAAYACAAAACEAOP0h/9YAAACUAQAACwAAAAAAAAAAAAAAAAAvAQAAX3JlbHMvLnJlbHNQ&#10;SwECLQAUAAYACAAAACEAaFpZhH4FAABpJgAADgAAAAAAAAAAAAAAAAAuAgAAZHJzL2Uyb0RvYy54&#10;bWxQSwECLQAUAAYACAAAACEAsByEQNoAAAAEAQAADwAAAAAAAAAAAAAAAADYBwAAZHJzL2Rvd25y&#10;ZXYueG1sUEsFBgAAAAAEAAQA8wAAAN8IAAAAAA==&#10;" adj="-11796480,,5400" path="m,518160l,,5011973,-1,4907174,518160,,518160xe" fillcolor="#f8971d" strokecolor="#f8981d" strokeweight="1pt">
                <v:stroke joinstyle="miter"/>
                <v:formulas/>
                <v:path arrowok="t" o:connecttype="custom" o:connectlocs="0,255905;0,0;1066800,0;1044494,255905;0,255905" o:connectangles="0,0,0,0,0" textboxrect="0,0,5011973,518160"/>
                <v:textbox>
                  <w:txbxContent>
                    <w:p w:rsidR="00C038FE" w:rsidRPr="0020417D" w:rsidRDefault="00C038FE" w:rsidP="00C038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People Promise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38FE" w:rsidRPr="0020417D">
        <w:rPr>
          <w:rFonts w:ascii="Arial" w:hAnsi="Arial" w:cs="Arial"/>
          <w:sz w:val="18"/>
          <w:szCs w:val="18"/>
        </w:rPr>
        <w:t xml:space="preserve"> </w:t>
      </w:r>
      <w:r w:rsidR="00C038FE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99DE986" wp14:editId="3A14B430">
                <wp:extent cx="1095375" cy="255905"/>
                <wp:effectExtent l="0" t="0" r="47625" b="10795"/>
                <wp:docPr id="1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06822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06822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ABE"/>
                        </a:solidFill>
                        <a:ln w="12700" cap="flat" cmpd="sng" algn="ctr">
                          <a:solidFill>
                            <a:srgbClr val="4E8AB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20417D" w:rsidRDefault="00C038FE" w:rsidP="00C038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Right First Time  </w:t>
                            </w:r>
                          </w:p>
                          <w:p w:rsidR="00C038FE" w:rsidRPr="0020417D" w:rsidRDefault="00C038FE" w:rsidP="00C03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DE986" id="_x0000_s1034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/vbAUAAHwkAAAOAAAAZHJzL2Uyb0RvYy54bWzsWlFvozgQfj/p/oPF40ltgEAgUdNVr92e&#10;Tqp2K7Wn7T06BBIkgznbbdL79Te2ITVtE7vZrHR3Sh/AxDP+7Pk848LM2ad1RdBTznhJ66kXnPoe&#10;yuuMzst6MfX+uL8+ST3EBa7nmNA6n3rPOfc+nf/809mqmeQhXVIyzxmCQWo+WTVTbylEMxkMeLbM&#10;K8xPaZPX0FlQVmEBj2wxmDO8gtErMgh9fzRYUTZvGM1yzuHXK93pnavxiyLPxNei4LlAZOrB3IS6&#10;MnWdyevg/AxPFgw3yzJrp4H3mEWFyxpAN0NdYYHRIyvfDFWVGaOcFuI0o9WAFkWZ5WoNsJrAf7Wa&#10;uyVucrUWMA5vNmbihxs2+/J0y1A5B+5GHqpxBRzdYoYJyQkFu1RoJG20avgERO+aW9Y+cWjKBa8L&#10;Vsk7LAWtlV2fN3bN1wJl8GPgj+NhEnsog74wjsd+LAcdvGhnj1z8llM1En664ULzMoeWsuq8nVpG&#10;65qXIn8ALouKAFW/DJCPVigapX6cqmGBhNfif5ricZAGIx8tkW60W+C1ykNgIIRRmgYOMKaOHSE0&#10;ENr521diKtkhhiZENAySJLZDmEqOxooMHAc7meKOCCaDDgimuCNCnzzrluqL23aTSduRa4vrmeQd&#10;uX4nnj2YLhrFwTiOk6Nft2fG66Oi76j/cb+O5UmU/l+4HvvJKAy2nMDfe2iryLEbob81PhTD1cAO&#10;EGbg/+B5/cL17lWYwcDxrDMPYIdFmOKOCK9jeOwnw3Ac/UCuLQj7c90ODE5ngTgE1xaIA3BtQThy&#10;Ddv0yPUWR33z4mXZTWYYcIwcfUe1Ol1f/CMxvJ36kWtXrqNx7Ef+jz2vdyLsz7Weuj7qdkIcIoZb&#10;7HSAGG5BOEAMtyAcwK8tCN/LdSD/Sd69YY9ctx/PdpvpyHX3zrXbTke/1p9id1vp6NfdJ+vddjpA&#10;DI/9IBgnwy3He//9Oh4lw0h+FFeNLSq9j+LyMLUgmFwP0zixA5ghuR3cDmMqBdY1mG4abd6xLSsx&#10;lbSJrDgmgQ62MsUdEczA7IBgiu/9v/jOHWXybf/YYdK2F9cnimyVztm2YU3e9iPbLVtksudAhSnu&#10;SIXJngOCKe6I0GfvQ879LyR77I/SMLQHD3OHOBrKZM+BClP8HQRIgy66RCdedrnPbF23yU9oISzT&#10;6b7KMDeUy0SrmQmFrGr3CEFdZ1ZBS2ZOLcpAuamsXu1gPm7K4L+mcvghZDC7qawOKWdksKiprL4q&#10;dsr63tqOQQGATP0TlfoXHoLUP/MQpP5nOmI0WEiTS1PJJlpNve4kQEto6+Aiuyv6lN9TJSheMt2t&#10;gLb5iwip34p2zHR93b1Rw21QYWEnHQ+dSHfXopHe2soGPfxOrLtrcYgEMOa7ghmhPNdzl6tXKfmN&#10;RaQhjbQ8p6ScX5eESBNwtphdEoaeMBg3uk4vfv3cst8TI7U0aBAmPkwiw1DfURAMLGRVAxUHvF54&#10;CJMFFI5kgqnN3dPug3zeBtIwLq4wX+rJqBE0txUUCjBEymrqpb78a6dIlGfkqjpEu9tA1jfoigbZ&#10;EuvZWtVEpFJD/jKj82eok2BUF5DwJrsuAfYGcyGrJVTdA1TBiK9wKQiFRcNuUS0PLSn7+73fpTwU&#10;ckCvh1ZQgQIG+esRs9xD5PcaSjzGQRSB2YR6iOIkhAdm9szMnvqxuqRABng0zE41pbwgXbNgtPoG&#10;xTIXEhW6cJ0BtjZ9+3Ap4Bm6oNwmyy8uVBvKVGBH3NR3TSYHV/sfVn6//oZZg6Ttp56AQo8vtKtW&#10;wZOuggN2kBTQslKzphePghalLO9QNtd2bR+gxEXtwLYcR9bQmM9K6qVo6PwfAAAA//8DAFBLAwQU&#10;AAYACAAAACEADpHjRtoAAAAEAQAADwAAAGRycy9kb3ducmV2LnhtbEyPS0/DMBCE70j8B2uRuFGb&#10;QlsU4lSI14lLC5XKbRsvSYS9jmI3j3+PywUuK41mNPNtvh6dFT11ofGs4XqmQBCX3jRcafh4f7m6&#10;AxEiskHrmTRMFGBdnJ/lmBk/8Ib6baxEKuGQoYY6xjaTMpQ1OQwz3xIn78t3DmOSXSVNh0Mqd1bO&#10;lVpKhw2nhRpbeqyp/N4enYbnp2lq7b586/evCyuDWu6GT9T68mJ8uAcRaYx/YTjhJ3QoEtPBH9kE&#10;YTWkR+LvPXmr+QLEQcOtugFZ5PI/fPEDAAD//wMAUEsBAi0AFAAGAAgAAAAhALaDOJL+AAAA4QEA&#10;ABMAAAAAAAAAAAAAAAAAAAAAAFtDb250ZW50X1R5cGVzXS54bWxQSwECLQAUAAYACAAAACEAOP0h&#10;/9YAAACUAQAACwAAAAAAAAAAAAAAAAAvAQAAX3JlbHMvLnJlbHNQSwECLQAUAAYACAAAACEAgjIv&#10;72wFAAB8JAAADgAAAAAAAAAAAAAAAAAuAgAAZHJzL2Uyb0RvYy54bWxQSwECLQAUAAYACAAAACEA&#10;DpHjRtoAAAAEAQAADwAAAAAAAAAAAAAAAADGBwAAZHJzL2Rvd25yZXYueG1sUEsFBgAAAAAEAAQA&#10;8wAAAM0IAAAAAA==&#10;" adj="-11796480,,5400" path="m,518160l,,5011973,-1,4906822,518160,,518160xe" fillcolor="#4f8abe" strokecolor="#4e8abe" strokeweight="1pt">
                <v:stroke joinstyle="miter"/>
                <v:formulas/>
                <v:path arrowok="t" o:connecttype="custom" o:connectlocs="0,255905;0,0;1095375,0;1072394,255905;0,255905" o:connectangles="0,0,0,0,0" textboxrect="0,0,5011973,518160"/>
                <v:textbox>
                  <w:txbxContent>
                    <w:p w:rsidR="00C038FE" w:rsidRPr="0020417D" w:rsidRDefault="00C038FE" w:rsidP="00C038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Right First Time  </w:t>
                      </w:r>
                    </w:p>
                    <w:p w:rsidR="00C038FE" w:rsidRPr="0020417D" w:rsidRDefault="00C038FE" w:rsidP="00C038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8FE" w:rsidRPr="0020417D">
        <w:rPr>
          <w:rFonts w:ascii="Arial" w:hAnsi="Arial" w:cs="Arial"/>
          <w:sz w:val="18"/>
          <w:szCs w:val="18"/>
        </w:rPr>
        <w:t xml:space="preserve"> </w:t>
      </w:r>
      <w:r w:rsidR="00C038FE" w:rsidRPr="0020417D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7516EAD" wp14:editId="1A0FC981">
                <wp:extent cx="1095375" cy="255905"/>
                <wp:effectExtent l="0" t="0" r="47625" b="10795"/>
                <wp:docPr id="17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5905"/>
                        </a:xfrm>
                        <a:custGeom>
                          <a:avLst/>
                          <a:gdLst>
                            <a:gd name="connsiteX0" fmla="*/ 0 w 4680585"/>
                            <a:gd name="connsiteY0" fmla="*/ 518160 h 518160"/>
                            <a:gd name="connsiteX1" fmla="*/ 24881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431775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19557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680585"/>
                            <a:gd name="connsiteY0" fmla="*/ 518160 h 518160"/>
                            <a:gd name="connsiteX1" fmla="*/ 0 w 4680585"/>
                            <a:gd name="connsiteY1" fmla="*/ 0 h 518160"/>
                            <a:gd name="connsiteX2" fmla="*/ 4680585 w 4680585"/>
                            <a:gd name="connsiteY2" fmla="*/ 0 h 518160"/>
                            <a:gd name="connsiteX3" fmla="*/ 4548818 w 4680585"/>
                            <a:gd name="connsiteY3" fmla="*/ 518160 h 518160"/>
                            <a:gd name="connsiteX4" fmla="*/ 0 w 4680585"/>
                            <a:gd name="connsiteY4" fmla="*/ 518160 h 518160"/>
                            <a:gd name="connsiteX0" fmla="*/ 0 w 4907621"/>
                            <a:gd name="connsiteY0" fmla="*/ 518160 h 518160"/>
                            <a:gd name="connsiteX1" fmla="*/ 0 w 4907621"/>
                            <a:gd name="connsiteY1" fmla="*/ 0 h 518160"/>
                            <a:gd name="connsiteX2" fmla="*/ 4907620 w 4907621"/>
                            <a:gd name="connsiteY2" fmla="*/ 0 h 518160"/>
                            <a:gd name="connsiteX3" fmla="*/ 4548818 w 4907621"/>
                            <a:gd name="connsiteY3" fmla="*/ 518160 h 518160"/>
                            <a:gd name="connsiteX4" fmla="*/ 0 w 4907621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5073294"/>
                            <a:gd name="connsiteY0" fmla="*/ 518160 h 518160"/>
                            <a:gd name="connsiteX1" fmla="*/ 0 w 5073294"/>
                            <a:gd name="connsiteY1" fmla="*/ 0 h 518160"/>
                            <a:gd name="connsiteX2" fmla="*/ 5073294 w 5073294"/>
                            <a:gd name="connsiteY2" fmla="*/ 0 h 518160"/>
                            <a:gd name="connsiteX3" fmla="*/ 4548818 w 5073294"/>
                            <a:gd name="connsiteY3" fmla="*/ 518160 h 518160"/>
                            <a:gd name="connsiteX4" fmla="*/ 0 w 5073294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0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4950401"/>
                            <a:gd name="connsiteY0" fmla="*/ 518160 h 518160"/>
                            <a:gd name="connsiteX1" fmla="*/ 0 w 4950401"/>
                            <a:gd name="connsiteY1" fmla="*/ 0 h 518160"/>
                            <a:gd name="connsiteX2" fmla="*/ 4950401 w 4950401"/>
                            <a:gd name="connsiteY2" fmla="*/ 0 h 518160"/>
                            <a:gd name="connsiteX3" fmla="*/ 4548818 w 4950401"/>
                            <a:gd name="connsiteY3" fmla="*/ 518160 h 518160"/>
                            <a:gd name="connsiteX4" fmla="*/ 0 w 4950401"/>
                            <a:gd name="connsiteY4" fmla="*/ 518160 h 518160"/>
                            <a:gd name="connsiteX0" fmla="*/ 0 w 5011973"/>
                            <a:gd name="connsiteY0" fmla="*/ 556734 h 556734"/>
                            <a:gd name="connsiteX1" fmla="*/ 0 w 5011973"/>
                            <a:gd name="connsiteY1" fmla="*/ 38574 h 556734"/>
                            <a:gd name="connsiteX2" fmla="*/ 5011973 w 5011973"/>
                            <a:gd name="connsiteY2" fmla="*/ 1 h 556734"/>
                            <a:gd name="connsiteX3" fmla="*/ 4548818 w 5011973"/>
                            <a:gd name="connsiteY3" fmla="*/ 556734 h 556734"/>
                            <a:gd name="connsiteX4" fmla="*/ 0 w 5011973"/>
                            <a:gd name="connsiteY4" fmla="*/ 556734 h 556734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548818 w 5011973"/>
                            <a:gd name="connsiteY3" fmla="*/ 518160 h 518160"/>
                            <a:gd name="connsiteX4" fmla="*/ 0 w 5011973"/>
                            <a:gd name="connsiteY4" fmla="*/ 518160 h 518160"/>
                            <a:gd name="connsiteX0" fmla="*/ 0 w 5011973"/>
                            <a:gd name="connsiteY0" fmla="*/ 518160 h 518160"/>
                            <a:gd name="connsiteX1" fmla="*/ 0 w 5011973"/>
                            <a:gd name="connsiteY1" fmla="*/ 0 h 518160"/>
                            <a:gd name="connsiteX2" fmla="*/ 5011973 w 5011973"/>
                            <a:gd name="connsiteY2" fmla="*/ -1 h 518160"/>
                            <a:gd name="connsiteX3" fmla="*/ 4918559 w 5011973"/>
                            <a:gd name="connsiteY3" fmla="*/ 518160 h 518160"/>
                            <a:gd name="connsiteX4" fmla="*/ 0 w 5011973"/>
                            <a:gd name="connsiteY4" fmla="*/ 518160 h 51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1973" h="518160">
                              <a:moveTo>
                                <a:pt x="0" y="518160"/>
                              </a:moveTo>
                              <a:lnTo>
                                <a:pt x="0" y="0"/>
                              </a:lnTo>
                              <a:lnTo>
                                <a:pt x="5011973" y="-1"/>
                              </a:lnTo>
                              <a:lnTo>
                                <a:pt x="4918559" y="51816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44"/>
                        </a:solidFill>
                        <a:ln w="12700" cap="flat" cmpd="sng" algn="ctr">
                          <a:solidFill>
                            <a:srgbClr val="5F38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FE" w:rsidRPr="0020417D" w:rsidRDefault="00C038FE" w:rsidP="00C038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1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Value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16EAD" id="_x0000_s1035" style="width:86.2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1973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TqZwUAAHwkAAAOAAAAZHJzL2Uyb0RvYy54bWzsWk1v4zYQvRfofyB0LJC1ZEuWbcRZBAlS&#10;FAh2AyTFpkdalmwBlKiSTOz01++QlJxxPkzG6wXawjlIlDnDR87jDCPNnH5eV4w85kKWvJ4G0acw&#10;IHmd8XlZL6bBn3dXJ6OASEXrOWW8zqfBUy6Dz2e//nK6aiZ5ny85m+eCwCC1nKyaabBUqpn0ejJb&#10;5hWVn3iT19BZcFFRBY9i0ZsLuoLRK9brh+Gwt+Ji3gie5VLCr5e2Mzgz4xdFnqmvRSFzRdg0gLkp&#10;cxXmOtPX3tkpnSwEbZZl1k6D7jGLipY1gG6GuqSKkgdRvhqqKjPBJS/Up4xXPV4UZZabNcBqovDF&#10;am6XtMnNWsA4stmYSR5u2OzL440g5Ry4SwNS0wo4uqGCMpYzDnapyFDbaNXICYjeNjeifZLQ1Ate&#10;F6LSd1gKWRu7Pm3smq8VyeDHKBwngzQJSAZ9/SQZh4ketPesnT1I9XvOzUj08Voqy8scWsaq83Zq&#10;Ga9rWar8HrgsKgZU/dYjIVmReDgKk5EZFkh4Kf4XFk+iUTQMyZLYRrsFXqrcRwihH49GkQcM1nEj&#10;9BFCO3/3SrCSG2KAIeJBlKaJGwIreRorRjgedsLingiYQQ8ELO6JsE2ec0tti7t2E6btyLXD9TB5&#10;R67fiGf32EXjJBonSXr06/bMeHlUbDvqf9yvE30Sjf4vXI/DdNiP3jmBf/TQNpFjN8L21vhQDDcD&#10;e0DgwP/B8/qZ692rwMHA86zDB7DHIrC4J8LLGJ6E6aA/jn8i1w6E/bluBwanc0AcgmsHxAG4diAc&#10;uYZteuT6HUd99eLl2E04DHhGjm1HdTrdtvhHYng79SPXvlzH4ySMw597Xu9E2J9rO3V71O2EOEQM&#10;d9jpADHcgXCAGO5AOIBfOxB+lOtI/5O8e8MeuW4/nu0205Hr7p1rt52Ofm0/xe620tGvu0/Wu+10&#10;gBiehFE0TgfvHO/b79fJMB3E+qO4abyjsvVRXB+mDgTM9WCUpG4AHJLbwd0wWClyrgG7abx5x3as&#10;BCtZEzlxMIEetsLingg4MHsgYPG9/xffuaMw3+6PHZi2vbg+MWSbdM57Gxbzth/ZftkizJ4HFVjc&#10;kwrMngcCFvdE2GbvQ879LyR7HI0g0+gOHniHeBoKs+dBBRZ/AwHSoIsu0UmXXe4zW9dt8hNahOp0&#10;emgyzA2XOtGKM6GQVe0eIajbzCpo6cypQxkox8rm1Q7m46cM/ouV+x9CBrNjZXNIeSODRbGy+arY&#10;Kdt7azsBBQA69c9M6l8FBFL/IiCQ+p/ZiNFQpU2uTaWbZDUNupOALKFtg4vurvhjfseNoHrOdLcC&#10;1ubPIqx+Ldox0/V198YMt0GFhZ10PHQi3d2KxnZrGxts4Xdi3d2KQySAMd8UzBiXuZ27Xr1JyW8s&#10;og2J0vKSs3J+VTKmTSDFYnbBBHmkYNzkajCKOw62xFitDRr10xAmkVGo7ygYBRayqoGKA1kvAkLZ&#10;AgpHMiXM5t7S9gRphFSXVC7tZMwIltsKCgUEYWU1DUah/ms3KDOekZvqEOtuPV3fYCsadEutZ2tT&#10;EzHWGvqXGZ8/QZ2E4LaARDbZVQmw11QqXS1h6h6gCkZ9hUvBOCwadotpBWTJxT9v/a7loZADegOy&#10;ggoUMMjfD1TkAWF/1FDiMY7iGMymzEOcpH14ELhnhnvqh+qCAxng0TA709TyinXNQvDqGxTLnGtU&#10;6KJ1BtjW9O3DhYJn6IJymyw/PzdtKFOBHXFd3zaZHtzsf1j53fobFQ3Rtp8GCgo9vvCuWoVOugoO&#10;2EFawMpqzZqfPyhelLq8w9jc2rV9gBIXswPbchxdQ4OfjdRz0dDZdwAAAP//AwBQSwMEFAAGAAgA&#10;AAAhADprJY3bAAAABAEAAA8AAABkcnMvZG93bnJldi54bWxMj8FOwzAQRO9I/IO1SNyoQ6AFQjYV&#10;QuKCqCoKF25OvMQW8Tqy3Tbl63G5wGWl0Yxm3tbLyQ1iRyFazwiXswIEcee15R7h/e3p4hZETIq1&#10;GjwTwoEiLJvTk1pV2u/5lXab1ItcwrFSCCalsZIydoacijM/Emfv0wenUpahlzqofS53gyyLYiGd&#10;spwXjBrp0VD3tdk6hHUZVv7brqR8OXRzYz+efXu3QDw/mx7uQSSa0l8YjvgZHZrM1Pot6ygGhPxI&#10;+r1H76acg2gRrosrkE0t/8M3PwAAAP//AwBQSwECLQAUAAYACAAAACEAtoM4kv4AAADhAQAAEwAA&#10;AAAAAAAAAAAAAAAAAAAAW0NvbnRlbnRfVHlwZXNdLnhtbFBLAQItABQABgAIAAAAIQA4/SH/1gAA&#10;AJQBAAALAAAAAAAAAAAAAAAAAC8BAABfcmVscy8ucmVsc1BLAQItABQABgAIAAAAIQD9Z+TqZwUA&#10;AHwkAAAOAAAAAAAAAAAAAAAAAC4CAABkcnMvZTJvRG9jLnhtbFBLAQItABQABgAIAAAAIQA6ayWN&#10;2wAAAAQBAAAPAAAAAAAAAAAAAAAAAMEHAABkcnMvZG93bnJldi54bWxQSwUGAAAAAAQABADzAAAA&#10;yQgAAAAA&#10;" adj="-11796480,,5400" path="m,518160l,,5011973,-1r-93414,518161l,518160xe" fillcolor="#5f3844" strokecolor="#5f3844" strokeweight="1pt">
                <v:stroke joinstyle="miter"/>
                <v:formulas/>
                <v:path arrowok="t" o:connecttype="custom" o:connectlocs="0,255905;0,0;1095375,0;1074959,255905;0,255905" o:connectangles="0,0,0,0,0" textboxrect="0,0,5011973,518160"/>
                <v:textbox>
                  <w:txbxContent>
                    <w:p w:rsidR="00C038FE" w:rsidRPr="0020417D" w:rsidRDefault="00C038FE" w:rsidP="00C038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17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Value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38FE" w:rsidRPr="003C6317" w:rsidRDefault="00C038FE" w:rsidP="00C038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1512"/>
        <w:gridCol w:w="1555"/>
        <w:gridCol w:w="1540"/>
      </w:tblGrid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Basic</w:t>
            </w:r>
          </w:p>
        </w:tc>
        <w:tc>
          <w:tcPr>
            <w:tcW w:w="1555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1540" w:type="dxa"/>
          </w:tcPr>
          <w:p w:rsidR="00C038FE" w:rsidRPr="008A4695" w:rsidRDefault="00C038FE" w:rsidP="009A2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695"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</w:tc>
      </w:tr>
      <w:tr w:rsidR="00CF45D7" w:rsidRPr="008A4695" w:rsidTr="008A4695">
        <w:tc>
          <w:tcPr>
            <w:tcW w:w="4413" w:type="dxa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Delivery of effective team talks.</w:t>
            </w:r>
          </w:p>
        </w:tc>
        <w:tc>
          <w:tcPr>
            <w:tcW w:w="1513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4413" w:type="dxa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Understanding of key KPI drivers for performance, both ours and clients.</w:t>
            </w:r>
          </w:p>
        </w:tc>
        <w:tc>
          <w:tcPr>
            <w:tcW w:w="1513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D7" w:rsidRPr="008A4695" w:rsidTr="008A4695">
        <w:tc>
          <w:tcPr>
            <w:tcW w:w="4413" w:type="dxa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A flexible, can do attitude driven by the service industry.</w:t>
            </w:r>
          </w:p>
        </w:tc>
        <w:tc>
          <w:tcPr>
            <w:tcW w:w="1513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B0F0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F45D7" w:rsidRPr="008A4695" w:rsidRDefault="00CF45D7" w:rsidP="00BB7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Leadership skills to lead &amp; motivate a range of teams to delivery excellent services to customers in accordance with “Perfect Delivery”.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An understanding of budget management through effective cost control and driving value.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Knowledge of responsive, cyclical and planned maintenance services and industry best practices.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Experience of establishing and maintaining effective client relationships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Experience of developing teams.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lastRenderedPageBreak/>
              <w:t>Able to communicate effectively, both verbally, in presentation and in writing, with wide range of people and groups.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IOSH Accreditation for Managing Safely in Construction.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E" w:rsidRPr="008A4695" w:rsidTr="008A4695">
        <w:tc>
          <w:tcPr>
            <w:tcW w:w="4413" w:type="dxa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4695">
              <w:rPr>
                <w:rFonts w:ascii="Arial" w:hAnsi="Arial" w:cs="Arial"/>
                <w:sz w:val="20"/>
                <w:szCs w:val="20"/>
              </w:rPr>
              <w:t>Understanding of how to maximise project resources to improve productivity.</w:t>
            </w:r>
          </w:p>
        </w:tc>
        <w:tc>
          <w:tcPr>
            <w:tcW w:w="1513" w:type="dxa"/>
            <w:shd w:val="clear" w:color="auto" w:fill="00B0F0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038FE" w:rsidRPr="008A4695" w:rsidRDefault="00C038FE" w:rsidP="009A2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847" w:rsidRDefault="00360847"/>
    <w:sectPr w:rsidR="003608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81" w:rsidRDefault="00F13281" w:rsidP="00A9405B">
      <w:pPr>
        <w:spacing w:after="0" w:line="240" w:lineRule="auto"/>
      </w:pPr>
      <w:r>
        <w:separator/>
      </w:r>
    </w:p>
  </w:endnote>
  <w:endnote w:type="continuationSeparator" w:id="0">
    <w:p w:rsidR="00F13281" w:rsidRDefault="00F13281" w:rsidP="00A9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81" w:rsidRDefault="00F13281" w:rsidP="00A9405B">
      <w:pPr>
        <w:spacing w:after="0" w:line="240" w:lineRule="auto"/>
      </w:pPr>
      <w:r>
        <w:separator/>
      </w:r>
    </w:p>
  </w:footnote>
  <w:footnote w:type="continuationSeparator" w:id="0">
    <w:p w:rsidR="00F13281" w:rsidRDefault="00F13281" w:rsidP="00A9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5B" w:rsidRDefault="00A940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504852" wp14:editId="6EF34F73">
          <wp:simplePos x="0" y="0"/>
          <wp:positionH relativeFrom="column">
            <wp:posOffset>4876800</wp:posOffset>
          </wp:positionH>
          <wp:positionV relativeFrom="paragraph">
            <wp:posOffset>-238760</wp:posOffset>
          </wp:positionV>
          <wp:extent cx="1388347" cy="600256"/>
          <wp:effectExtent l="0" t="0" r="2540" b="9525"/>
          <wp:wrapNone/>
          <wp:docPr id="19" name="Picture 19" descr="G:\11 Regional Ops Files\10 Business Improvement\5 Proposed\iMS\Branding\Perfect Delivery\Perfect Delivery (MSP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:\11 Regional Ops Files\10 Business Improvement\5 Proposed\iMS\Branding\Perfect Delivery\Perfect Delivery (MSPS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347" cy="60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B1795" wp14:editId="356464B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492323" cy="298224"/>
              <wp:effectExtent l="0" t="0" r="0" b="0"/>
              <wp:wrapNone/>
              <wp:docPr id="11" name="Parallelogra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323" cy="298224"/>
                      </a:xfrm>
                      <a:custGeom>
                        <a:avLst/>
                        <a:gdLst>
                          <a:gd name="connsiteX0" fmla="*/ 0 w 4680585"/>
                          <a:gd name="connsiteY0" fmla="*/ 518160 h 518160"/>
                          <a:gd name="connsiteX1" fmla="*/ 24881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431775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19557 w 4680585"/>
                          <a:gd name="connsiteY3" fmla="*/ 518160 h 518160"/>
                          <a:gd name="connsiteX4" fmla="*/ 0 w 4680585"/>
                          <a:gd name="connsiteY4" fmla="*/ 518160 h 518160"/>
                          <a:gd name="connsiteX0" fmla="*/ 0 w 4680585"/>
                          <a:gd name="connsiteY0" fmla="*/ 518160 h 518160"/>
                          <a:gd name="connsiteX1" fmla="*/ 0 w 4680585"/>
                          <a:gd name="connsiteY1" fmla="*/ 0 h 518160"/>
                          <a:gd name="connsiteX2" fmla="*/ 4680585 w 4680585"/>
                          <a:gd name="connsiteY2" fmla="*/ 0 h 518160"/>
                          <a:gd name="connsiteX3" fmla="*/ 4548818 w 4680585"/>
                          <a:gd name="connsiteY3" fmla="*/ 518160 h 518160"/>
                          <a:gd name="connsiteX4" fmla="*/ 0 w 4680585"/>
                          <a:gd name="connsiteY4" fmla="*/ 518160 h 518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80585" h="518160">
                            <a:moveTo>
                              <a:pt x="0" y="518160"/>
                            </a:moveTo>
                            <a:lnTo>
                              <a:pt x="0" y="0"/>
                            </a:lnTo>
                            <a:lnTo>
                              <a:pt x="4680585" y="0"/>
                            </a:lnTo>
                            <a:lnTo>
                              <a:pt x="4548818" y="518160"/>
                            </a:lnTo>
                            <a:lnTo>
                              <a:pt x="0" y="518160"/>
                            </a:lnTo>
                            <a:close/>
                          </a:path>
                        </a:pathLst>
                      </a:custGeom>
                      <a:solidFill>
                        <a:srgbClr val="C4122D"/>
                      </a:solidFill>
                      <a:ln w="12700" cap="flat" cmpd="sng" algn="ctr">
                        <a:solidFill>
                          <a:srgbClr val="C4122D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9405B" w:rsidRPr="00FD7471" w:rsidRDefault="00A9405B" w:rsidP="00A9405B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Role Description</w:t>
                          </w:r>
                          <w:r w:rsidRPr="00FD747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1B1795" id="_x0000_s1036" style="position:absolute;margin-left:0;margin-top:-.05pt;width:353.7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058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+Q5wMAAEoPAAAOAAAAZHJzL2Uyb0RvYy54bWzsV01v4zYQvRfofyB4LNDoI3LsGHEWQYIU&#10;BYLdAEmx6ZGmKEsARaokHTv99X2kJIfObmGn6GWB+CCR4nxw3pCeNxeftq0kz8LYRqsFzU5SSoTi&#10;umzUakH/eLz9dUaJdUyVTGolFvRFWPrp8uefLjbdXOS61rIUhsCIsvNNt6C1c908SSyvRcvsie6E&#10;wmKlTcscpmaVlIZtYL2VSZ6mZ8lGm7Izmgtr8fWmX6SXwX5VCe6+VJUVjsgFxd5ceJrwXPpncnnB&#10;5ivDurrhwzbYf9hFyxoFpztTN8wxsjbNN6bahhttdeVOuG4TXVUNFyEGRJOlb6J5qFknQiwAx3Y7&#10;mOz/Z5Z/fr43pCmRu4wSxVrk6J4ZJqWQGri05MxjtOnsHKIP3b0ZZhZDH/C2Mq1/IxSyDbi+7HAV&#10;W0c4PhbFeX6an1LCsZafz/K88EaTV22+tu43oYMl9nxnXZ+XEqOAajlsjWulbOPEE3JZtRKp+iUh&#10;KdmQ4myWTmaTIZ9vxf+MxSfZLDtLSU36wb+oPAGOnYe8mM2yI9zEOoc95JGHYf+HI4mVDrsA5rsg&#10;iuI0m04nh13ESkeCVUR+jsApFj/SQ5zBIzzE4kd62E/ewSO1L37oNMVp+8j1gasXJ+8j1ygqb//P&#10;nuIrWkyy88lk+nGvh5rxtlTsX9Qf/F5PfCWa/QC5RnFfjeWb1WNF51s1lHSMCPMkMQ28qdPW04e4&#10;voMrjFPU754vQMvzgQPKyHisnL1LGf/UsXL+LmXcy1j59F3KqIqx8siRQsyAE+8BOwNa6wmtDITW&#10;UQJCaygBoV16h2zeMechH4dkAw42ECRSL+hAfPxyq5/Fow6C7pW/DQI95q8iUn0rOmZmXBvfXTC3&#10;84rADkj2JztAsOd+NDi+e8MoETD5XUEutRX91j0OgWfuAPE4RlzTatmUt42UHgFrVstracgzA7bX&#10;RZbnN0P+9sSk8nhm+TTFJjhD01JJhiTwtgONtmpFCZMrdEPcmXC297SPdNIZ626YrfvNBAt9aluw&#10;X0Nk0y7oLPW/YYsyXAwRWp7+tiWetPc03Y/cdrkFKn641OULWL/RfTtkO37bwN8ds85z/8Di0dO5&#10;L3hUUiNanJIwoqTW5u/vfffyaEuwSskG/RSQ+GvNjKBE/q7QsJxnRQG8XJgUk2mOiYlXlvGKWrfX&#10;GlnATcbuwtDLOzkOK6Pbr2j9rrxXLDHF4bvHfJhcO8yxhOaRi6urMEbThaNwpx467o2Hc4/IH7df&#10;memIB31BHdqWz3rsvdh87EdwdLxAL+s1lb5aO101vlkJYPe4DhM0bOHoDc2l7wjjeZB6bYEv/wEA&#10;AP//AwBQSwMEFAAGAAgAAAAhABva0UTdAAAABQEAAA8AAABkcnMvZG93bnJldi54bWxMj81OwzAQ&#10;hO9IvIO1SNxap4j0J82mAiTEBVQRKpGjGy9JwF5HsZuGt8ec4Dia0cw3+W6yRow0+M4xwmKegCCu&#10;ne64QTi8Pc7WIHxQrJVxTAjf5GFXXF7kKtPuzK80lqERsYR9phDaEPpMSl+3ZJWfu544eh9usCpE&#10;OTRSD+ocy62RN0mylFZ1HBda1dNDS/VXebII8v1wn1brtKyeffXUfb6Mujd7xOur6W4LItAU/sLw&#10;ix/RoYhMR3di7YVBiEcCwmwBIpqrZJWCOCLcLjcgi1z+py9+AAAA//8DAFBLAQItABQABgAIAAAA&#10;IQC2gziS/gAAAOEBAAATAAAAAAAAAAAAAAAAAAAAAABbQ29udGVudF9UeXBlc10ueG1sUEsBAi0A&#10;FAAGAAgAAAAhADj9If/WAAAAlAEAAAsAAAAAAAAAAAAAAAAALwEAAF9yZWxzLy5yZWxzUEsBAi0A&#10;FAAGAAgAAAAhAHH0f5DnAwAASg8AAA4AAAAAAAAAAAAAAAAALgIAAGRycy9lMm9Eb2MueG1sUEsB&#10;Ai0AFAAGAAgAAAAhABva0UTdAAAABQEAAA8AAAAAAAAAAAAAAAAAQQYAAGRycy9kb3ducmV2Lnht&#10;bFBLBQYAAAAABAAEAPMAAABLBwAAAAA=&#10;" adj="-11796480,,5400" path="m,518160l,,4680585,,4548818,518160,,518160xe" fillcolor="#c4122d" strokecolor="#c4122d" strokeweight="1pt">
              <v:stroke joinstyle="miter"/>
              <v:formulas/>
              <v:path arrowok="t" o:connecttype="custom" o:connectlocs="0,298224;0,0;4492323,0;4365856,298224;0,298224" o:connectangles="0,0,0,0,0" textboxrect="0,0,4680585,518160"/>
              <v:textbox>
                <w:txbxContent>
                  <w:p w:rsidR="00A9405B" w:rsidRPr="00FD7471" w:rsidRDefault="00A9405B" w:rsidP="00A9405B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Role Description</w:t>
                    </w:r>
                    <w:r w:rsidRPr="00FD7471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D37"/>
    <w:multiLevelType w:val="hybridMultilevel"/>
    <w:tmpl w:val="47D2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338"/>
    <w:multiLevelType w:val="hybridMultilevel"/>
    <w:tmpl w:val="18AA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2CD"/>
    <w:multiLevelType w:val="hybridMultilevel"/>
    <w:tmpl w:val="C68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6472"/>
    <w:multiLevelType w:val="hybridMultilevel"/>
    <w:tmpl w:val="E3F4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4C34"/>
    <w:multiLevelType w:val="hybridMultilevel"/>
    <w:tmpl w:val="0778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56E"/>
    <w:multiLevelType w:val="hybridMultilevel"/>
    <w:tmpl w:val="9A4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1ADA"/>
    <w:multiLevelType w:val="hybridMultilevel"/>
    <w:tmpl w:val="1BE8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B02"/>
    <w:multiLevelType w:val="hybridMultilevel"/>
    <w:tmpl w:val="77F0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D6E63"/>
    <w:multiLevelType w:val="hybridMultilevel"/>
    <w:tmpl w:val="399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1AA"/>
    <w:multiLevelType w:val="hybridMultilevel"/>
    <w:tmpl w:val="B1C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FE"/>
    <w:rsid w:val="000E3267"/>
    <w:rsid w:val="0015561E"/>
    <w:rsid w:val="002127EC"/>
    <w:rsid w:val="00285AFA"/>
    <w:rsid w:val="00360847"/>
    <w:rsid w:val="005613AE"/>
    <w:rsid w:val="00584E84"/>
    <w:rsid w:val="00586628"/>
    <w:rsid w:val="008737FD"/>
    <w:rsid w:val="008A4695"/>
    <w:rsid w:val="009A6AB6"/>
    <w:rsid w:val="00A9405B"/>
    <w:rsid w:val="00C038FE"/>
    <w:rsid w:val="00C22664"/>
    <w:rsid w:val="00C26AF2"/>
    <w:rsid w:val="00CF45D7"/>
    <w:rsid w:val="00CF5C6D"/>
    <w:rsid w:val="00E520AE"/>
    <w:rsid w:val="00F13281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D5F41-604E-4154-BA61-17D9E68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5B"/>
  </w:style>
  <w:style w:type="paragraph" w:styleId="Footer">
    <w:name w:val="footer"/>
    <w:basedOn w:val="Normal"/>
    <w:link w:val="FooterChar"/>
    <w:uiPriority w:val="99"/>
    <w:unhideWhenUsed/>
    <w:rsid w:val="00A9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5B"/>
  </w:style>
  <w:style w:type="paragraph" w:styleId="BalloonText">
    <w:name w:val="Balloon Text"/>
    <w:basedOn w:val="Normal"/>
    <w:link w:val="BalloonTextChar"/>
    <w:uiPriority w:val="99"/>
    <w:semiHidden/>
    <w:unhideWhenUsed/>
    <w:rsid w:val="00A9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Martin (LPRES)</dc:creator>
  <cp:keywords/>
  <dc:description/>
  <cp:lastModifiedBy>HUNT, Maria (MS PRS)</cp:lastModifiedBy>
  <cp:revision>2</cp:revision>
  <cp:lastPrinted>2016-02-23T15:58:00Z</cp:lastPrinted>
  <dcterms:created xsi:type="dcterms:W3CDTF">2018-08-28T12:24:00Z</dcterms:created>
  <dcterms:modified xsi:type="dcterms:W3CDTF">2018-08-28T12:24:00Z</dcterms:modified>
</cp:coreProperties>
</file>