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C606B8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 Controller</w:t>
            </w:r>
            <w:r w:rsidR="00502D9C">
              <w:rPr>
                <w:sz w:val="22"/>
                <w:szCs w:val="22"/>
              </w:rPr>
              <w:t xml:space="preserve"> / Administrator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C606B8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Michelle Jones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B323B7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Dawn Callow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C828E1" w:rsidP="00F90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BakerHicks Limited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C606B8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Salford</w:t>
            </w:r>
            <w:r w:rsidR="00B323B7">
              <w:rPr>
                <w:sz w:val="22"/>
                <w:szCs w:val="22"/>
              </w:rPr>
              <w:t xml:space="preserve"> Quays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314CAF" w:rsidRPr="00F90415" w:rsidRDefault="00502D9C" w:rsidP="00574976">
            <w:r w:rsidRPr="00F90415">
              <w:t>Document Controller/Administrator</w:t>
            </w:r>
            <w:r w:rsidR="00C606B8" w:rsidRPr="00F90415">
              <w:t xml:space="preserve"> to be the focal point and co-ordinator for the document control function in the Manchester office.  The candidate must be extremely proactive, have experience of working as part of a team and the ability to prioritise their workload in order to achieve deliverables. Must be experienced in working in a similar client-facing role</w:t>
            </w: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C606B8" w:rsidRPr="00F90415" w:rsidRDefault="00C606B8" w:rsidP="00C606B8">
            <w:pPr>
              <w:numPr>
                <w:ilvl w:val="0"/>
                <w:numId w:val="30"/>
              </w:numPr>
            </w:pPr>
            <w:r w:rsidRPr="00F90415">
              <w:t>Work as part of a team to achieve agreed service levels</w:t>
            </w:r>
          </w:p>
          <w:p w:rsidR="00C606B8" w:rsidRPr="00F90415" w:rsidRDefault="00C606B8" w:rsidP="00C606B8">
            <w:pPr>
              <w:numPr>
                <w:ilvl w:val="0"/>
                <w:numId w:val="30"/>
              </w:numPr>
            </w:pPr>
            <w:r w:rsidRPr="00F90415">
              <w:t>4Projects Administrator level experience is essential</w:t>
            </w:r>
          </w:p>
          <w:p w:rsidR="00C606B8" w:rsidRPr="00F90415" w:rsidRDefault="00C606B8" w:rsidP="00C606B8">
            <w:pPr>
              <w:numPr>
                <w:ilvl w:val="0"/>
                <w:numId w:val="30"/>
              </w:numPr>
            </w:pPr>
            <w:r w:rsidRPr="00F90415">
              <w:t xml:space="preserve">Knowledge of other </w:t>
            </w:r>
            <w:r w:rsidR="00D55ACB" w:rsidRPr="00F90415">
              <w:t>collab</w:t>
            </w:r>
            <w:r w:rsidR="004C6619" w:rsidRPr="00F90415">
              <w:t>or</w:t>
            </w:r>
            <w:r w:rsidR="00D55ACB" w:rsidRPr="00F90415">
              <w:t xml:space="preserve">ation </w:t>
            </w:r>
            <w:r w:rsidRPr="00F90415">
              <w:t>software tools</w:t>
            </w:r>
            <w:r w:rsidR="0031718A" w:rsidRPr="00F90415">
              <w:t xml:space="preserve"> </w:t>
            </w:r>
            <w:r w:rsidR="00527367" w:rsidRPr="00F90415">
              <w:t>and encrypted software,</w:t>
            </w:r>
            <w:r w:rsidR="0031718A" w:rsidRPr="00F90415">
              <w:t xml:space="preserve"> would be an advantage</w:t>
            </w:r>
          </w:p>
          <w:p w:rsidR="00C606B8" w:rsidRPr="00F90415" w:rsidRDefault="00C606B8" w:rsidP="00C606B8">
            <w:pPr>
              <w:numPr>
                <w:ilvl w:val="0"/>
                <w:numId w:val="30"/>
              </w:numPr>
            </w:pPr>
            <w:r w:rsidRPr="00F90415">
              <w:t>Experience of working in a client-facing role</w:t>
            </w:r>
          </w:p>
          <w:p w:rsidR="00C606B8" w:rsidRPr="00F90415" w:rsidRDefault="00C606B8" w:rsidP="00C606B8">
            <w:pPr>
              <w:numPr>
                <w:ilvl w:val="0"/>
                <w:numId w:val="30"/>
              </w:numPr>
            </w:pPr>
            <w:r w:rsidRPr="00F90415">
              <w:t>Implementation of departmental processes and procedures to ensure accurate configuration management of deliverables</w:t>
            </w:r>
          </w:p>
          <w:p w:rsidR="00C606B8" w:rsidRPr="00F90415" w:rsidRDefault="00C606B8" w:rsidP="00C606B8">
            <w:pPr>
              <w:numPr>
                <w:ilvl w:val="0"/>
                <w:numId w:val="30"/>
              </w:numPr>
            </w:pPr>
            <w:r w:rsidRPr="00F90415">
              <w:t>Ensure a safe working environment and that all equipment is fit for purpose reporting any failures to operational management team</w:t>
            </w:r>
          </w:p>
          <w:p w:rsidR="00897AFF" w:rsidRPr="00F90415" w:rsidRDefault="00C606B8" w:rsidP="0011408E">
            <w:pPr>
              <w:numPr>
                <w:ilvl w:val="0"/>
                <w:numId w:val="30"/>
              </w:numPr>
            </w:pPr>
            <w:r w:rsidRPr="00F90415">
              <w:t>Promote and adopt Perfect Delivery and achieve continuous improvement within the tea</w:t>
            </w:r>
            <w:r w:rsidR="0011408E" w:rsidRPr="00F90415">
              <w:t>m.</w:t>
            </w:r>
          </w:p>
          <w:p w:rsidR="00F90415" w:rsidRPr="0011408E" w:rsidRDefault="00F90415" w:rsidP="0011408E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F90415">
              <w:t>Experience of working in a reception role environment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6486F" w:rsidTr="0016486F">
        <w:tc>
          <w:tcPr>
            <w:tcW w:w="10420" w:type="dxa"/>
          </w:tcPr>
          <w:p w:rsidR="00C606B8" w:rsidRDefault="000C0931" w:rsidP="0031718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>
              <w:t>M</w:t>
            </w:r>
            <w:r w:rsidRPr="00882B3A">
              <w:t>anage, upload</w:t>
            </w:r>
            <w:r w:rsidR="00C606B8" w:rsidRPr="00882B3A">
              <w:t xml:space="preserve"> and distribu</w:t>
            </w:r>
            <w:r w:rsidR="00F73A2C">
              <w:t>te</w:t>
            </w:r>
            <w:r w:rsidR="00502D9C">
              <w:t xml:space="preserve"> project documentation / drawings in </w:t>
            </w:r>
            <w:r w:rsidR="00C606B8" w:rsidRPr="00882B3A">
              <w:t xml:space="preserve">conjunction with project </w:t>
            </w:r>
            <w:r w:rsidR="001324B3">
              <w:t xml:space="preserve">using the </w:t>
            </w:r>
            <w:r w:rsidR="00C606B8" w:rsidRPr="00882B3A">
              <w:t>corporate naming and numbering procedure</w:t>
            </w:r>
            <w:r w:rsidR="00502D9C">
              <w:t xml:space="preserve"> in order to provide </w:t>
            </w:r>
            <w:r>
              <w:t>an</w:t>
            </w:r>
            <w:r w:rsidR="00502D9C">
              <w:t xml:space="preserve"> auditable trail.</w:t>
            </w:r>
          </w:p>
          <w:p w:rsidR="00CC43F5" w:rsidRDefault="00CC43F5" w:rsidP="0031718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 w:rsidRPr="00A5321C">
              <w:t xml:space="preserve">Logging incoming </w:t>
            </w:r>
            <w:r w:rsidR="001E3665">
              <w:t>and</w:t>
            </w:r>
            <w:r w:rsidR="00502D9C" w:rsidRPr="00A5321C">
              <w:t xml:space="preserve"> outgoing </w:t>
            </w:r>
            <w:r w:rsidRPr="00A5321C">
              <w:t>documentation on Secure Projects (List X) and adhere to the Security Control Procedures</w:t>
            </w:r>
            <w:r w:rsidR="00502D9C" w:rsidRPr="00A5321C">
              <w:t>.</w:t>
            </w:r>
          </w:p>
          <w:p w:rsidR="004C6619" w:rsidRDefault="000C0931" w:rsidP="0031718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>
              <w:t>Manage</w:t>
            </w:r>
            <w:r w:rsidR="004C6619">
              <w:t xml:space="preserve"> and </w:t>
            </w:r>
            <w:r w:rsidR="00794E77">
              <w:t>u</w:t>
            </w:r>
            <w:r w:rsidR="004C6619">
              <w:t xml:space="preserve">pload data </w:t>
            </w:r>
            <w:r w:rsidR="00794E77">
              <w:t xml:space="preserve">using the </w:t>
            </w:r>
            <w:r w:rsidR="004C6619">
              <w:t>Clients</w:t>
            </w:r>
            <w:r w:rsidR="00794E77">
              <w:t xml:space="preserve"> </w:t>
            </w:r>
            <w:r>
              <w:t>Collaborative</w:t>
            </w:r>
            <w:r w:rsidR="004C6619">
              <w:t xml:space="preserve"> software.</w:t>
            </w:r>
          </w:p>
          <w:p w:rsidR="001324B3" w:rsidRPr="00A5321C" w:rsidRDefault="000C0931" w:rsidP="0031718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>
              <w:t>Receive</w:t>
            </w:r>
            <w:r w:rsidR="00794E77">
              <w:t>,</w:t>
            </w:r>
            <w:r>
              <w:t xml:space="preserve"> issue</w:t>
            </w:r>
            <w:r w:rsidR="006E0BEE">
              <w:t xml:space="preserve"> and transmit</w:t>
            </w:r>
            <w:r w:rsidR="001324B3">
              <w:t xml:space="preserve"> </w:t>
            </w:r>
            <w:r w:rsidR="006E0BEE">
              <w:t>controlled client documentation to provide an auditable trail.</w:t>
            </w:r>
          </w:p>
          <w:p w:rsidR="00D55ACB" w:rsidRDefault="0031718A" w:rsidP="00D55A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 w:rsidRPr="00882B3A">
              <w:t>Support Project Managers on multiple project</w:t>
            </w:r>
            <w:r w:rsidR="006E0BEE">
              <w:t>s</w:t>
            </w:r>
            <w:r w:rsidR="004C6619">
              <w:t xml:space="preserve"> including</w:t>
            </w:r>
            <w:r w:rsidR="001324B3">
              <w:t xml:space="preserve"> set up</w:t>
            </w:r>
            <w:r w:rsidR="006E0BEE">
              <w:t xml:space="preserve"> of new </w:t>
            </w:r>
            <w:r w:rsidR="000C0931">
              <w:t>projects; maintain</w:t>
            </w:r>
            <w:r w:rsidR="001324B3">
              <w:t xml:space="preserve"> accurate </w:t>
            </w:r>
            <w:r w:rsidR="006E0BEE">
              <w:t>r</w:t>
            </w:r>
            <w:r w:rsidR="001324B3">
              <w:t>egisters</w:t>
            </w:r>
            <w:r w:rsidR="006E0BEE">
              <w:t xml:space="preserve">, </w:t>
            </w:r>
            <w:r w:rsidR="001324B3">
              <w:t>action lists.</w:t>
            </w:r>
          </w:p>
          <w:p w:rsidR="006E0BEE" w:rsidRPr="00882B3A" w:rsidRDefault="000C0931" w:rsidP="006E0BE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>
              <w:t>Liaise</w:t>
            </w:r>
            <w:r w:rsidR="006E0BEE" w:rsidRPr="00882B3A">
              <w:t xml:space="preserve"> with the Client</w:t>
            </w:r>
            <w:r w:rsidR="006E0BEE">
              <w:t>s</w:t>
            </w:r>
            <w:r w:rsidR="006E0BEE" w:rsidRPr="00882B3A">
              <w:t xml:space="preserve"> Document </w:t>
            </w:r>
            <w:r w:rsidR="006E0BEE">
              <w:t>C</w:t>
            </w:r>
            <w:r w:rsidR="006E0BEE" w:rsidRPr="00882B3A">
              <w:t xml:space="preserve">ontrol </w:t>
            </w:r>
            <w:r w:rsidR="00EE7EFB">
              <w:t xml:space="preserve">department </w:t>
            </w:r>
            <w:r w:rsidR="006E0BEE" w:rsidRPr="00882B3A">
              <w:t>to ensure client polices are adhered to.</w:t>
            </w:r>
          </w:p>
          <w:p w:rsidR="006E0BEE" w:rsidRPr="00882B3A" w:rsidRDefault="006E0BEE" w:rsidP="006E0BE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 w:rsidRPr="00882B3A">
              <w:t>Assist the document control team with the issue, receipt and tracking of all engineering, qualification and supplier deliverables through close out</w:t>
            </w:r>
            <w:r>
              <w:t xml:space="preserve"> stage to</w:t>
            </w:r>
            <w:r w:rsidRPr="00882B3A">
              <w:t xml:space="preserve"> handover stage</w:t>
            </w:r>
            <w:r w:rsidR="00794E77">
              <w:t>.</w:t>
            </w:r>
          </w:p>
          <w:p w:rsidR="006E0BEE" w:rsidRPr="00882B3A" w:rsidRDefault="006E0BEE" w:rsidP="006E0BE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 w:rsidRPr="00882B3A">
              <w:t>Assist with quality checks and audits of document databases, identifying and correcting any anomalies</w:t>
            </w:r>
            <w:r w:rsidR="00794E77">
              <w:t>.</w:t>
            </w:r>
          </w:p>
          <w:p w:rsidR="00D55ACB" w:rsidRDefault="00D55ACB" w:rsidP="00D55A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 w:rsidRPr="00882B3A">
              <w:t>Check that all information complies with specified company formats, templates and standards</w:t>
            </w:r>
            <w:r w:rsidR="00794E77">
              <w:t>.</w:t>
            </w:r>
          </w:p>
          <w:p w:rsidR="00D55ACB" w:rsidRDefault="00D55ACB" w:rsidP="00D55A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 w:rsidRPr="00A5321C">
              <w:t>Carry out Document Control Inductions of new starters</w:t>
            </w:r>
            <w:r w:rsidR="00A5321C" w:rsidRPr="00A5321C">
              <w:t>.</w:t>
            </w:r>
          </w:p>
          <w:p w:rsidR="00C606B8" w:rsidRPr="00882B3A" w:rsidRDefault="001E3665" w:rsidP="0031718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>
              <w:t xml:space="preserve">Arrange </w:t>
            </w:r>
            <w:r w:rsidR="000C0931" w:rsidRPr="00882B3A">
              <w:t>Archive</w:t>
            </w:r>
            <w:r w:rsidR="000C0931">
              <w:t>, scanning</w:t>
            </w:r>
            <w:r>
              <w:t xml:space="preserve"> and retrieval</w:t>
            </w:r>
            <w:r w:rsidR="00C606B8" w:rsidRPr="00882B3A">
              <w:t xml:space="preserve"> </w:t>
            </w:r>
            <w:r>
              <w:t xml:space="preserve">of </w:t>
            </w:r>
            <w:r w:rsidR="00C606B8" w:rsidRPr="00882B3A">
              <w:t xml:space="preserve">documentation adhering to company standards and policies </w:t>
            </w:r>
            <w:r w:rsidR="004C6619">
              <w:t xml:space="preserve">for </w:t>
            </w:r>
            <w:r>
              <w:t xml:space="preserve">company </w:t>
            </w:r>
            <w:r w:rsidR="004C6619">
              <w:t>archiving.</w:t>
            </w:r>
          </w:p>
          <w:p w:rsidR="00C606B8" w:rsidRPr="00882B3A" w:rsidRDefault="00C606B8" w:rsidP="0031718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 w:rsidRPr="00882B3A">
              <w:t xml:space="preserve">Carry out routine document management tasks </w:t>
            </w:r>
            <w:r w:rsidR="001E3665">
              <w:t>of t</w:t>
            </w:r>
            <w:r w:rsidRPr="00882B3A">
              <w:t xml:space="preserve">echnical </w:t>
            </w:r>
            <w:r w:rsidR="001E3665">
              <w:t>Q</w:t>
            </w:r>
            <w:r w:rsidRPr="00882B3A">
              <w:t>uery handling, transmittals, filing, copying</w:t>
            </w:r>
            <w:r w:rsidR="008415D6">
              <w:t>, scanning</w:t>
            </w:r>
            <w:r w:rsidRPr="00882B3A">
              <w:t xml:space="preserve"> and local library </w:t>
            </w:r>
            <w:r w:rsidR="000C0931" w:rsidRPr="00882B3A">
              <w:t>management</w:t>
            </w:r>
            <w:r w:rsidR="000C0931">
              <w:t>, ordering</w:t>
            </w:r>
            <w:r w:rsidR="00CC43F5">
              <w:t xml:space="preserve"> of printer consumables.</w:t>
            </w:r>
          </w:p>
          <w:p w:rsidR="0031718A" w:rsidRPr="0031718A" w:rsidRDefault="0031718A" w:rsidP="004C6619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324B3" w:rsidTr="0016486F">
        <w:tc>
          <w:tcPr>
            <w:tcW w:w="10420" w:type="dxa"/>
          </w:tcPr>
          <w:p w:rsidR="001324B3" w:rsidRDefault="001324B3" w:rsidP="004C6619">
            <w:pPr>
              <w:tabs>
                <w:tab w:val="clear" w:pos="566"/>
                <w:tab w:val="clear" w:pos="1132"/>
              </w:tabs>
              <w:ind w:left="397"/>
            </w:pPr>
          </w:p>
        </w:tc>
      </w:tr>
    </w:tbl>
    <w:p w:rsidR="00F90415" w:rsidRDefault="00F90415" w:rsidP="006A5805">
      <w:pPr>
        <w:rPr>
          <w:bCs/>
          <w:sz w:val="40"/>
          <w:szCs w:val="40"/>
        </w:rPr>
      </w:pPr>
    </w:p>
    <w:p w:rsidR="00F90415" w:rsidRDefault="00F90415">
      <w:pPr>
        <w:tabs>
          <w:tab w:val="clear" w:pos="566"/>
          <w:tab w:val="clear" w:pos="1132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br w:type="page"/>
      </w:r>
    </w:p>
    <w:p w:rsidR="0050052E" w:rsidRDefault="0050052E" w:rsidP="006A5805">
      <w:pPr>
        <w:rPr>
          <w:bCs/>
          <w:sz w:val="40"/>
          <w:szCs w:val="40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11408E" w:rsidRDefault="0011408E" w:rsidP="0011408E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:rsidR="00BB6EC6" w:rsidRPr="00F90415" w:rsidRDefault="00C606B8" w:rsidP="0011408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</w:pPr>
            <w:r w:rsidRPr="00F90415">
              <w:t>Good standard of education at GCSE level or above (or equivalent) with grade C or above (or equivalent) in Maths and English</w:t>
            </w:r>
          </w:p>
          <w:p w:rsidR="00BB6EC6" w:rsidRPr="00D90C82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C606B8" w:rsidRPr="00F90415" w:rsidRDefault="00C606B8" w:rsidP="00C606B8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</w:pPr>
            <w:r w:rsidRPr="00F90415">
              <w:t>keyboard / IT skills with experience in MS Office packages such as Word, Excel, Access and Power-point</w:t>
            </w:r>
          </w:p>
          <w:p w:rsidR="00C606B8" w:rsidRPr="00F90415" w:rsidRDefault="00C606B8" w:rsidP="00C606B8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</w:pPr>
            <w:r w:rsidRPr="00F90415">
              <w:t>Able to work accurately and methodically under pressure and to strict deadlines</w:t>
            </w:r>
          </w:p>
          <w:p w:rsidR="00C606B8" w:rsidRPr="00F90415" w:rsidRDefault="00C606B8" w:rsidP="00C606B8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</w:pPr>
            <w:r w:rsidRPr="00F90415">
              <w:t>Able to prioritise own workload and undertake instructions from operational management team</w:t>
            </w:r>
          </w:p>
          <w:p w:rsidR="00C606B8" w:rsidRPr="00F90415" w:rsidRDefault="00C606B8" w:rsidP="00C606B8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</w:pPr>
            <w:r w:rsidRPr="00F90415">
              <w:rPr>
                <w:bCs/>
              </w:rPr>
              <w:t>Able to demonstrate an aptitude of effective communication with our clients that supports this key business objective</w:t>
            </w:r>
          </w:p>
          <w:p w:rsidR="00C606B8" w:rsidRPr="00F90415" w:rsidRDefault="00C606B8" w:rsidP="00C606B8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</w:pPr>
            <w:r w:rsidRPr="00F90415">
              <w:t>Be self-motivated</w:t>
            </w:r>
          </w:p>
          <w:p w:rsidR="00C606B8" w:rsidRPr="00F90415" w:rsidRDefault="00C606B8" w:rsidP="00C606B8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</w:pPr>
            <w:r w:rsidRPr="00F90415">
              <w:t>Able to ensure accuracy of information produced, this will be demonstrated by a strong track record in document control</w:t>
            </w:r>
          </w:p>
          <w:p w:rsidR="00C606B8" w:rsidRPr="00F90415" w:rsidRDefault="00C606B8" w:rsidP="00C606B8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</w:pPr>
            <w:r w:rsidRPr="00F90415">
              <w:t>Excellent organisational skills, with good communication and interpersonal skills</w:t>
            </w:r>
          </w:p>
          <w:p w:rsidR="00BB6EC6" w:rsidRPr="00630350" w:rsidRDefault="00BB6EC6" w:rsidP="0031718A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BB6EC6" w:rsidTr="00BB6EC6"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C606B8" w:rsidRDefault="00C606B8" w:rsidP="00C606B8">
      <w:pPr>
        <w:spacing w:after="120"/>
        <w:rPr>
          <w:bCs/>
          <w:sz w:val="28"/>
          <w:szCs w:val="28"/>
        </w:rPr>
      </w:pPr>
    </w:p>
    <w:p w:rsidR="00BB6EC6" w:rsidRDefault="00C606B8" w:rsidP="00D90C82">
      <w:pPr>
        <w:spacing w:after="12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7145020</wp:posOffset>
            </wp:positionV>
            <wp:extent cx="1850390" cy="1780540"/>
            <wp:effectExtent l="0" t="0" r="0" b="0"/>
            <wp:wrapNone/>
            <wp:docPr id="3" name="Picture 3" descr="Values_graphic_comp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ues_graphic_comple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7145020</wp:posOffset>
            </wp:positionV>
            <wp:extent cx="1850390" cy="1780540"/>
            <wp:effectExtent l="0" t="0" r="0" b="0"/>
            <wp:wrapNone/>
            <wp:docPr id="2" name="Picture 2" descr="Values_graphic_comp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ues_graphic_comple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6EC6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49" w:rsidRDefault="00BB0649">
      <w:r>
        <w:separator/>
      </w:r>
    </w:p>
  </w:endnote>
  <w:endnote w:type="continuationSeparator" w:id="0">
    <w:p w:rsidR="00BB0649" w:rsidRDefault="00BB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49" w:rsidRDefault="00BB0649">
      <w:r>
        <w:separator/>
      </w:r>
    </w:p>
  </w:footnote>
  <w:footnote w:type="continuationSeparator" w:id="0">
    <w:p w:rsidR="00BB0649" w:rsidRDefault="00BB0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97647D"/>
    <w:multiLevelType w:val="hybridMultilevel"/>
    <w:tmpl w:val="96CC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668F2"/>
    <w:multiLevelType w:val="hybridMultilevel"/>
    <w:tmpl w:val="8B2470EC"/>
    <w:lvl w:ilvl="0" w:tplc="FFA03AC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D1087B"/>
    <w:multiLevelType w:val="hybridMultilevel"/>
    <w:tmpl w:val="EF786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27"/>
  </w:num>
  <w:num w:numId="5">
    <w:abstractNumId w:val="30"/>
  </w:num>
  <w:num w:numId="6">
    <w:abstractNumId w:val="22"/>
  </w:num>
  <w:num w:numId="7">
    <w:abstractNumId w:val="26"/>
  </w:num>
  <w:num w:numId="8">
    <w:abstractNumId w:val="17"/>
  </w:num>
  <w:num w:numId="9">
    <w:abstractNumId w:val="15"/>
  </w:num>
  <w:num w:numId="10">
    <w:abstractNumId w:val="12"/>
  </w:num>
  <w:num w:numId="11">
    <w:abstractNumId w:val="4"/>
  </w:num>
  <w:num w:numId="12">
    <w:abstractNumId w:val="18"/>
  </w:num>
  <w:num w:numId="13">
    <w:abstractNumId w:val="23"/>
  </w:num>
  <w:num w:numId="14">
    <w:abstractNumId w:val="0"/>
  </w:num>
  <w:num w:numId="15">
    <w:abstractNumId w:val="29"/>
  </w:num>
  <w:num w:numId="16">
    <w:abstractNumId w:val="21"/>
  </w:num>
  <w:num w:numId="17">
    <w:abstractNumId w:val="2"/>
  </w:num>
  <w:num w:numId="18">
    <w:abstractNumId w:val="9"/>
  </w:num>
  <w:num w:numId="19">
    <w:abstractNumId w:val="10"/>
  </w:num>
  <w:num w:numId="20">
    <w:abstractNumId w:val="3"/>
  </w:num>
  <w:num w:numId="21">
    <w:abstractNumId w:val="11"/>
  </w:num>
  <w:num w:numId="22">
    <w:abstractNumId w:val="7"/>
  </w:num>
  <w:num w:numId="23">
    <w:abstractNumId w:val="16"/>
  </w:num>
  <w:num w:numId="24">
    <w:abstractNumId w:val="6"/>
  </w:num>
  <w:num w:numId="25">
    <w:abstractNumId w:val="28"/>
  </w:num>
  <w:num w:numId="26">
    <w:abstractNumId w:val="24"/>
  </w:num>
  <w:num w:numId="27">
    <w:abstractNumId w:val="19"/>
  </w:num>
  <w:num w:numId="28">
    <w:abstractNumId w:val="5"/>
  </w:num>
  <w:num w:numId="29">
    <w:abstractNumId w:val="8"/>
  </w:num>
  <w:num w:numId="30">
    <w:abstractNumId w:val="20"/>
  </w:num>
  <w:num w:numId="31">
    <w:abstractNumId w:val="3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8F"/>
    <w:rsid w:val="000002F8"/>
    <w:rsid w:val="000017AB"/>
    <w:rsid w:val="000029B4"/>
    <w:rsid w:val="0001182A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54B45"/>
    <w:rsid w:val="000600AF"/>
    <w:rsid w:val="00061AE1"/>
    <w:rsid w:val="00081F29"/>
    <w:rsid w:val="00086789"/>
    <w:rsid w:val="00087FC2"/>
    <w:rsid w:val="00090DAC"/>
    <w:rsid w:val="00092720"/>
    <w:rsid w:val="00092A7D"/>
    <w:rsid w:val="00093896"/>
    <w:rsid w:val="000C0931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408E"/>
    <w:rsid w:val="0011534A"/>
    <w:rsid w:val="00121DF4"/>
    <w:rsid w:val="00121FDD"/>
    <w:rsid w:val="00130E6C"/>
    <w:rsid w:val="0013149C"/>
    <w:rsid w:val="001324B3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1AC7"/>
    <w:rsid w:val="001C6030"/>
    <w:rsid w:val="001D0A29"/>
    <w:rsid w:val="001D49D9"/>
    <w:rsid w:val="001D6A97"/>
    <w:rsid w:val="001E00E9"/>
    <w:rsid w:val="001E35B9"/>
    <w:rsid w:val="001E3665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40D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1AF9"/>
    <w:rsid w:val="002C60E8"/>
    <w:rsid w:val="002C6B7A"/>
    <w:rsid w:val="002D417A"/>
    <w:rsid w:val="002E2AB3"/>
    <w:rsid w:val="002E2E6F"/>
    <w:rsid w:val="002E6317"/>
    <w:rsid w:val="002F0F86"/>
    <w:rsid w:val="002F3CF4"/>
    <w:rsid w:val="002F69E1"/>
    <w:rsid w:val="0030198D"/>
    <w:rsid w:val="00301AA7"/>
    <w:rsid w:val="00301D48"/>
    <w:rsid w:val="00303500"/>
    <w:rsid w:val="00305DC1"/>
    <w:rsid w:val="003146E8"/>
    <w:rsid w:val="00314CAF"/>
    <w:rsid w:val="0031718A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C6619"/>
    <w:rsid w:val="004D4668"/>
    <w:rsid w:val="004D6080"/>
    <w:rsid w:val="004E1BF9"/>
    <w:rsid w:val="004E3B16"/>
    <w:rsid w:val="004F1472"/>
    <w:rsid w:val="004F4700"/>
    <w:rsid w:val="004F4796"/>
    <w:rsid w:val="004F673B"/>
    <w:rsid w:val="0050052E"/>
    <w:rsid w:val="005012C4"/>
    <w:rsid w:val="00502D9C"/>
    <w:rsid w:val="00514A5D"/>
    <w:rsid w:val="00521A5E"/>
    <w:rsid w:val="005227B3"/>
    <w:rsid w:val="00523E18"/>
    <w:rsid w:val="005243E7"/>
    <w:rsid w:val="00525BC6"/>
    <w:rsid w:val="00527367"/>
    <w:rsid w:val="005348DB"/>
    <w:rsid w:val="00534A7D"/>
    <w:rsid w:val="005504C1"/>
    <w:rsid w:val="0055091C"/>
    <w:rsid w:val="005611C6"/>
    <w:rsid w:val="00564B4D"/>
    <w:rsid w:val="0057059F"/>
    <w:rsid w:val="00574976"/>
    <w:rsid w:val="0057721D"/>
    <w:rsid w:val="00580A4C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0BEE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22E4D"/>
    <w:rsid w:val="00735AC5"/>
    <w:rsid w:val="0073617A"/>
    <w:rsid w:val="007544AB"/>
    <w:rsid w:val="00763B9C"/>
    <w:rsid w:val="007678D1"/>
    <w:rsid w:val="00774F68"/>
    <w:rsid w:val="0078540F"/>
    <w:rsid w:val="0078546D"/>
    <w:rsid w:val="00794E77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4C8F"/>
    <w:rsid w:val="007D6413"/>
    <w:rsid w:val="007F4C78"/>
    <w:rsid w:val="007F7885"/>
    <w:rsid w:val="00813843"/>
    <w:rsid w:val="00824A6D"/>
    <w:rsid w:val="0083357D"/>
    <w:rsid w:val="008415D6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2B3A"/>
    <w:rsid w:val="008832AD"/>
    <w:rsid w:val="00897AFF"/>
    <w:rsid w:val="008B3922"/>
    <w:rsid w:val="008B4212"/>
    <w:rsid w:val="008B6B77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4B9A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5321C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23B7"/>
    <w:rsid w:val="00B35D5A"/>
    <w:rsid w:val="00B50369"/>
    <w:rsid w:val="00B51E9B"/>
    <w:rsid w:val="00B5344F"/>
    <w:rsid w:val="00B53E00"/>
    <w:rsid w:val="00B55C4A"/>
    <w:rsid w:val="00B566D7"/>
    <w:rsid w:val="00B64808"/>
    <w:rsid w:val="00B709DA"/>
    <w:rsid w:val="00B7643E"/>
    <w:rsid w:val="00B76D82"/>
    <w:rsid w:val="00B80AE8"/>
    <w:rsid w:val="00B83BCF"/>
    <w:rsid w:val="00B869C7"/>
    <w:rsid w:val="00B92DD1"/>
    <w:rsid w:val="00BA6C65"/>
    <w:rsid w:val="00BB0649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68CB"/>
    <w:rsid w:val="00C278D8"/>
    <w:rsid w:val="00C32393"/>
    <w:rsid w:val="00C370C8"/>
    <w:rsid w:val="00C528DC"/>
    <w:rsid w:val="00C554A3"/>
    <w:rsid w:val="00C56C53"/>
    <w:rsid w:val="00C606B8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3F5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ACB"/>
    <w:rsid w:val="00D55B1E"/>
    <w:rsid w:val="00D6572C"/>
    <w:rsid w:val="00D7474D"/>
    <w:rsid w:val="00D7770E"/>
    <w:rsid w:val="00D84879"/>
    <w:rsid w:val="00D90AA8"/>
    <w:rsid w:val="00D90C82"/>
    <w:rsid w:val="00DA3056"/>
    <w:rsid w:val="00DA3EB5"/>
    <w:rsid w:val="00DA54B7"/>
    <w:rsid w:val="00DC1D70"/>
    <w:rsid w:val="00DE3E84"/>
    <w:rsid w:val="00DE534E"/>
    <w:rsid w:val="00DF2BA3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E7EFB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3A2C"/>
    <w:rsid w:val="00F76327"/>
    <w:rsid w:val="00F90415"/>
    <w:rsid w:val="00FB4E15"/>
    <w:rsid w:val="00FC43F4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5:docId w15:val="{36E1A9AC-2810-45B7-AB7A-F602BE77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character" w:customStyle="1" w:styleId="style21">
    <w:name w:val="style21"/>
    <w:rsid w:val="00C606B8"/>
    <w:rPr>
      <w:rFonts w:ascii="Arial" w:hAnsi="Arial" w:cs="Arial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6169-4587-4670-B7B5-EC27501B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Jones, Michelle (MS)</cp:lastModifiedBy>
  <cp:revision>2</cp:revision>
  <cp:lastPrinted>2017-05-15T13:09:00Z</cp:lastPrinted>
  <dcterms:created xsi:type="dcterms:W3CDTF">2017-06-01T15:04:00Z</dcterms:created>
  <dcterms:modified xsi:type="dcterms:W3CDTF">2017-06-01T15:04:00Z</dcterms:modified>
</cp:coreProperties>
</file>