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C5F1" w14:textId="77777777" w:rsidR="006A5805" w:rsidRPr="003755A4" w:rsidRDefault="0061073B" w:rsidP="0061073B">
      <w:pPr>
        <w:tabs>
          <w:tab w:val="clear" w:pos="566"/>
          <w:tab w:val="clear" w:pos="1132"/>
          <w:tab w:val="left" w:pos="9022"/>
        </w:tabs>
        <w:rPr>
          <w:sz w:val="18"/>
          <w:szCs w:val="18"/>
        </w:rPr>
      </w:pPr>
      <w:r w:rsidRPr="003755A4">
        <w:rPr>
          <w:sz w:val="18"/>
          <w:szCs w:val="18"/>
        </w:rPr>
        <w:tab/>
      </w:r>
    </w:p>
    <w:p w14:paraId="0151943C" w14:textId="77777777" w:rsidR="006A5805" w:rsidRPr="003755A4" w:rsidRDefault="00D90C82" w:rsidP="006A5805">
      <w:pPr>
        <w:tabs>
          <w:tab w:val="left" w:pos="8790"/>
        </w:tabs>
        <w:rPr>
          <w:sz w:val="40"/>
          <w:szCs w:val="40"/>
        </w:rPr>
      </w:pPr>
      <w:r w:rsidRPr="003755A4">
        <w:rPr>
          <w:sz w:val="40"/>
          <w:szCs w:val="40"/>
        </w:rPr>
        <w:t>Role d</w:t>
      </w:r>
      <w:r w:rsidR="006A5805" w:rsidRPr="003755A4">
        <w:rPr>
          <w:sz w:val="40"/>
          <w:szCs w:val="40"/>
        </w:rPr>
        <w:t>efinition</w:t>
      </w:r>
    </w:p>
    <w:p w14:paraId="31B07892" w14:textId="77777777" w:rsidR="006A5805" w:rsidRPr="003755A4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3755A4" w14:paraId="2DC73B14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5A0E4A69" w14:textId="77777777" w:rsidR="006A5805" w:rsidRPr="003755A4" w:rsidRDefault="006A5805" w:rsidP="00FE2691">
            <w:r w:rsidRPr="003755A4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71498D86" w14:textId="508F94BA" w:rsidR="006A5805" w:rsidRPr="003755A4" w:rsidRDefault="00C84EB3" w:rsidP="00C8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</w:t>
            </w:r>
            <w:r w:rsidR="00AC10FC">
              <w:rPr>
                <w:sz w:val="22"/>
                <w:szCs w:val="22"/>
              </w:rPr>
              <w:t>Geotechnical</w:t>
            </w:r>
            <w:r w:rsidR="00D16C2A" w:rsidRPr="003755A4">
              <w:rPr>
                <w:sz w:val="22"/>
                <w:szCs w:val="22"/>
              </w:rPr>
              <w:t xml:space="preserve"> </w:t>
            </w:r>
            <w:r w:rsidR="00117848" w:rsidRPr="003755A4">
              <w:rPr>
                <w:sz w:val="22"/>
                <w:szCs w:val="22"/>
              </w:rPr>
              <w:t>Engineer</w:t>
            </w:r>
            <w:r w:rsidR="00CA28BB">
              <w:rPr>
                <w:sz w:val="22"/>
                <w:szCs w:val="22"/>
              </w:rPr>
              <w:t>/ Senior Engineering Geologist</w:t>
            </w:r>
          </w:p>
        </w:tc>
      </w:tr>
      <w:tr w:rsidR="006A5805" w:rsidRPr="003755A4" w14:paraId="7D5DAE1E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4F32293C" w14:textId="77777777" w:rsidR="006A5805" w:rsidRPr="003755A4" w:rsidRDefault="006A5805" w:rsidP="00FE2691">
            <w:r w:rsidRPr="003755A4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5264BAC3" w14:textId="77777777" w:rsidR="006A5805" w:rsidRPr="003755A4" w:rsidRDefault="009422D3" w:rsidP="00FE2691">
            <w:pPr>
              <w:rPr>
                <w:sz w:val="22"/>
                <w:szCs w:val="22"/>
              </w:rPr>
            </w:pPr>
            <w:r w:rsidRPr="003755A4">
              <w:rPr>
                <w:sz w:val="22"/>
                <w:szCs w:val="22"/>
              </w:rPr>
              <w:t>Director – Civil &amp; Structural</w:t>
            </w:r>
          </w:p>
        </w:tc>
      </w:tr>
      <w:tr w:rsidR="006A5805" w:rsidRPr="003755A4" w14:paraId="74A2DC8B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0DEDA897" w14:textId="77777777" w:rsidR="006A5805" w:rsidRPr="003755A4" w:rsidRDefault="006A5805" w:rsidP="00FE2691">
            <w:r w:rsidRPr="003755A4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71696DB6" w14:textId="0D340CF9" w:rsidR="006A5805" w:rsidRPr="003755A4" w:rsidRDefault="009422D3" w:rsidP="001725BD">
            <w:pPr>
              <w:rPr>
                <w:sz w:val="22"/>
                <w:szCs w:val="22"/>
              </w:rPr>
            </w:pPr>
            <w:r w:rsidRPr="003755A4">
              <w:rPr>
                <w:sz w:val="22"/>
                <w:szCs w:val="22"/>
              </w:rPr>
              <w:t xml:space="preserve">Associate– </w:t>
            </w:r>
            <w:r w:rsidR="0062718D">
              <w:rPr>
                <w:sz w:val="22"/>
                <w:szCs w:val="22"/>
              </w:rPr>
              <w:t>Ground Engineering</w:t>
            </w:r>
          </w:p>
        </w:tc>
      </w:tr>
      <w:tr w:rsidR="006A5805" w:rsidRPr="003755A4" w14:paraId="29ACFF10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26F3C366" w14:textId="77777777" w:rsidR="006A5805" w:rsidRPr="003755A4" w:rsidRDefault="006A5805" w:rsidP="00FE2691">
            <w:r w:rsidRPr="003755A4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709BE01E" w14:textId="0AF02AB2" w:rsidR="006A5805" w:rsidRPr="003755A4" w:rsidRDefault="00C84EB3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BakerHicks Limited</w:t>
            </w:r>
          </w:p>
        </w:tc>
        <w:tc>
          <w:tcPr>
            <w:tcW w:w="1824" w:type="dxa"/>
            <w:vAlign w:val="center"/>
          </w:tcPr>
          <w:p w14:paraId="26F1C45A" w14:textId="77777777" w:rsidR="006A5805" w:rsidRPr="003755A4" w:rsidRDefault="006A5805" w:rsidP="00FE2691">
            <w:r w:rsidRPr="003755A4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24068870" w14:textId="064D546D" w:rsidR="006A5805" w:rsidRPr="003755A4" w:rsidRDefault="00AC10F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Salford Quays</w:t>
            </w:r>
          </w:p>
        </w:tc>
      </w:tr>
    </w:tbl>
    <w:p w14:paraId="6CC1E280" w14:textId="77777777" w:rsidR="006A5805" w:rsidRPr="003755A4" w:rsidRDefault="006A5805" w:rsidP="006A5805"/>
    <w:p w14:paraId="651B3299" w14:textId="77777777" w:rsidR="006A5805" w:rsidRPr="003755A4" w:rsidRDefault="006A5805" w:rsidP="006A5805">
      <w:pPr>
        <w:spacing w:after="120"/>
        <w:rPr>
          <w:sz w:val="28"/>
          <w:szCs w:val="28"/>
        </w:rPr>
      </w:pPr>
      <w:r w:rsidRPr="003755A4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755A4" w14:paraId="0C158076" w14:textId="77777777" w:rsidTr="00180DC3">
        <w:trPr>
          <w:cantSplit/>
          <w:trHeight w:val="683"/>
        </w:trPr>
        <w:tc>
          <w:tcPr>
            <w:tcW w:w="10420" w:type="dxa"/>
          </w:tcPr>
          <w:p w14:paraId="5F70F936" w14:textId="45580117" w:rsidR="006A5805" w:rsidRPr="003755A4" w:rsidRDefault="00A66F94" w:rsidP="00C84EB3">
            <w:pPr>
              <w:rPr>
                <w:sz w:val="22"/>
                <w:szCs w:val="22"/>
              </w:rPr>
            </w:pPr>
            <w:r w:rsidRPr="003755A4">
              <w:rPr>
                <w:sz w:val="22"/>
                <w:szCs w:val="22"/>
              </w:rPr>
              <w:t xml:space="preserve">An ambitious </w:t>
            </w:r>
            <w:r w:rsidR="00C84EB3">
              <w:rPr>
                <w:sz w:val="22"/>
                <w:szCs w:val="22"/>
              </w:rPr>
              <w:t>Senior</w:t>
            </w:r>
            <w:r w:rsidRPr="003755A4">
              <w:rPr>
                <w:sz w:val="22"/>
                <w:szCs w:val="22"/>
              </w:rPr>
              <w:t xml:space="preserve"> </w:t>
            </w:r>
            <w:r w:rsidR="00AC10FC">
              <w:rPr>
                <w:sz w:val="22"/>
                <w:szCs w:val="22"/>
              </w:rPr>
              <w:t xml:space="preserve">Geotechnical </w:t>
            </w:r>
            <w:r w:rsidRPr="003755A4">
              <w:rPr>
                <w:sz w:val="22"/>
                <w:szCs w:val="22"/>
              </w:rPr>
              <w:t>Engineer</w:t>
            </w:r>
            <w:r w:rsidR="00CA28BB">
              <w:rPr>
                <w:sz w:val="22"/>
                <w:szCs w:val="22"/>
              </w:rPr>
              <w:t>/ Senior Engineering Geologist</w:t>
            </w:r>
            <w:r w:rsidRPr="003755A4">
              <w:rPr>
                <w:sz w:val="22"/>
                <w:szCs w:val="22"/>
              </w:rPr>
              <w:t xml:space="preserve"> is required to </w:t>
            </w:r>
            <w:r w:rsidR="00ED56AF">
              <w:rPr>
                <w:sz w:val="22"/>
                <w:szCs w:val="22"/>
              </w:rPr>
              <w:t xml:space="preserve">support our </w:t>
            </w:r>
            <w:r w:rsidRPr="003755A4">
              <w:rPr>
                <w:sz w:val="22"/>
                <w:szCs w:val="22"/>
              </w:rPr>
              <w:t xml:space="preserve">growing </w:t>
            </w:r>
            <w:r w:rsidR="008345A9">
              <w:rPr>
                <w:sz w:val="22"/>
                <w:szCs w:val="22"/>
              </w:rPr>
              <w:t>ground engineering</w:t>
            </w:r>
            <w:r w:rsidRPr="003755A4">
              <w:rPr>
                <w:sz w:val="22"/>
                <w:szCs w:val="22"/>
              </w:rPr>
              <w:t xml:space="preserve"> </w:t>
            </w:r>
            <w:r w:rsidR="00BB6F51">
              <w:rPr>
                <w:sz w:val="22"/>
                <w:szCs w:val="22"/>
              </w:rPr>
              <w:t>team</w:t>
            </w:r>
            <w:r w:rsidR="008345A9">
              <w:rPr>
                <w:sz w:val="22"/>
                <w:szCs w:val="22"/>
              </w:rPr>
              <w:t xml:space="preserve">, which sits within the Civil and Structural </w:t>
            </w:r>
            <w:r w:rsidR="00BB6F51">
              <w:rPr>
                <w:sz w:val="22"/>
                <w:szCs w:val="22"/>
              </w:rPr>
              <w:t>department</w:t>
            </w:r>
            <w:r w:rsidRPr="003755A4">
              <w:rPr>
                <w:sz w:val="22"/>
                <w:szCs w:val="22"/>
              </w:rPr>
              <w:t xml:space="preserve">. </w:t>
            </w:r>
            <w:r w:rsidR="0062718D">
              <w:rPr>
                <w:sz w:val="22"/>
                <w:szCs w:val="22"/>
              </w:rPr>
              <w:t>The role is based in our Salford Quays office. T</w:t>
            </w:r>
            <w:r w:rsidRPr="003755A4">
              <w:rPr>
                <w:sz w:val="22"/>
                <w:szCs w:val="22"/>
              </w:rPr>
              <w:t xml:space="preserve">he successful candidate will have </w:t>
            </w:r>
            <w:r w:rsidR="008345A9">
              <w:rPr>
                <w:sz w:val="22"/>
                <w:szCs w:val="22"/>
              </w:rPr>
              <w:t>demonstratable</w:t>
            </w:r>
            <w:r w:rsidRPr="003755A4">
              <w:rPr>
                <w:sz w:val="22"/>
                <w:szCs w:val="22"/>
              </w:rPr>
              <w:t xml:space="preserve"> </w:t>
            </w:r>
            <w:r w:rsidR="00AC10FC">
              <w:rPr>
                <w:sz w:val="22"/>
                <w:szCs w:val="22"/>
              </w:rPr>
              <w:t xml:space="preserve">geotechnical </w:t>
            </w:r>
            <w:r w:rsidR="008345A9">
              <w:rPr>
                <w:sz w:val="22"/>
                <w:szCs w:val="22"/>
              </w:rPr>
              <w:t xml:space="preserve">engineering </w:t>
            </w:r>
            <w:r w:rsidR="00AC10FC">
              <w:rPr>
                <w:sz w:val="22"/>
                <w:szCs w:val="22"/>
              </w:rPr>
              <w:t>experience with</w:t>
            </w:r>
            <w:r w:rsidR="008345A9">
              <w:rPr>
                <w:sz w:val="22"/>
                <w:szCs w:val="22"/>
              </w:rPr>
              <w:t>in</w:t>
            </w:r>
            <w:r w:rsidR="00AC10FC">
              <w:rPr>
                <w:sz w:val="22"/>
                <w:szCs w:val="22"/>
              </w:rPr>
              <w:t xml:space="preserve"> a design consultancy</w:t>
            </w:r>
            <w:r w:rsidR="00E0483D" w:rsidRPr="003755A4">
              <w:rPr>
                <w:sz w:val="22"/>
                <w:szCs w:val="22"/>
              </w:rPr>
              <w:t xml:space="preserve">. A thorough understanding of </w:t>
            </w:r>
            <w:r w:rsidR="00F77682">
              <w:rPr>
                <w:sz w:val="22"/>
                <w:szCs w:val="22"/>
              </w:rPr>
              <w:t>g</w:t>
            </w:r>
            <w:r w:rsidR="008345A9">
              <w:rPr>
                <w:sz w:val="22"/>
                <w:szCs w:val="22"/>
              </w:rPr>
              <w:t xml:space="preserve">round </w:t>
            </w:r>
            <w:r w:rsidR="00F77682">
              <w:rPr>
                <w:sz w:val="22"/>
                <w:szCs w:val="22"/>
              </w:rPr>
              <w:t>e</w:t>
            </w:r>
            <w:r w:rsidR="008345A9">
              <w:rPr>
                <w:sz w:val="22"/>
                <w:szCs w:val="22"/>
              </w:rPr>
              <w:t xml:space="preserve">ngineering issues such as desk study, ground investigation specification, technical report writing, ground modelling, </w:t>
            </w:r>
            <w:r w:rsidR="00E0483D" w:rsidRPr="003755A4">
              <w:rPr>
                <w:sz w:val="22"/>
                <w:szCs w:val="22"/>
              </w:rPr>
              <w:t>earthworks design</w:t>
            </w:r>
            <w:r w:rsidR="00BB6F51">
              <w:rPr>
                <w:sz w:val="22"/>
                <w:szCs w:val="22"/>
              </w:rPr>
              <w:t xml:space="preserve"> and</w:t>
            </w:r>
            <w:r w:rsidR="00E0483D" w:rsidRPr="003755A4">
              <w:rPr>
                <w:sz w:val="22"/>
                <w:szCs w:val="22"/>
              </w:rPr>
              <w:t xml:space="preserve"> </w:t>
            </w:r>
            <w:r w:rsidR="00AC10FC">
              <w:rPr>
                <w:sz w:val="22"/>
                <w:szCs w:val="22"/>
              </w:rPr>
              <w:t>foundation design</w:t>
            </w:r>
            <w:r w:rsidR="00E27301">
              <w:rPr>
                <w:sz w:val="22"/>
                <w:szCs w:val="22"/>
              </w:rPr>
              <w:t xml:space="preserve"> </w:t>
            </w:r>
            <w:r w:rsidR="00BB6F51">
              <w:rPr>
                <w:sz w:val="22"/>
                <w:szCs w:val="22"/>
              </w:rPr>
              <w:t>is required</w:t>
            </w:r>
            <w:r w:rsidR="00E0483D" w:rsidRPr="003755A4">
              <w:rPr>
                <w:sz w:val="22"/>
                <w:szCs w:val="22"/>
              </w:rPr>
              <w:t xml:space="preserve">.  </w:t>
            </w:r>
          </w:p>
        </w:tc>
      </w:tr>
    </w:tbl>
    <w:p w14:paraId="2FEDDB4D" w14:textId="77777777" w:rsidR="006A5805" w:rsidRPr="003755A4" w:rsidRDefault="006A5805" w:rsidP="00E82F80">
      <w:pPr>
        <w:rPr>
          <w:sz w:val="22"/>
          <w:szCs w:val="22"/>
        </w:rPr>
      </w:pPr>
    </w:p>
    <w:p w14:paraId="5302E7CC" w14:textId="77777777" w:rsidR="006A5805" w:rsidRPr="003755A4" w:rsidRDefault="006A5805" w:rsidP="006A5805">
      <w:pPr>
        <w:spacing w:after="120"/>
        <w:rPr>
          <w:b/>
          <w:bCs/>
          <w:sz w:val="28"/>
          <w:szCs w:val="28"/>
        </w:rPr>
      </w:pPr>
      <w:r w:rsidRPr="003755A4">
        <w:rPr>
          <w:sz w:val="28"/>
          <w:szCs w:val="28"/>
        </w:rPr>
        <w:t>Key objectives</w:t>
      </w:r>
      <w:r w:rsidRPr="003755A4">
        <w:rPr>
          <w:b/>
          <w:bCs/>
          <w:sz w:val="28"/>
          <w:szCs w:val="28"/>
        </w:rPr>
        <w:t xml:space="preserve"> </w:t>
      </w:r>
      <w:r w:rsidRPr="003755A4">
        <w:rPr>
          <w:i/>
          <w:iCs/>
          <w:sz w:val="18"/>
          <w:szCs w:val="18"/>
        </w:rPr>
        <w:t>(4 maximum)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755A4" w14:paraId="280F1452" w14:textId="77777777" w:rsidTr="007E0E83">
        <w:trPr>
          <w:cantSplit/>
          <w:trHeight w:val="877"/>
        </w:trPr>
        <w:tc>
          <w:tcPr>
            <w:tcW w:w="10420" w:type="dxa"/>
          </w:tcPr>
          <w:p w14:paraId="31835A3F" w14:textId="5C703BAF" w:rsidR="004922F3" w:rsidRPr="003755A4" w:rsidRDefault="00690DF7" w:rsidP="0040746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55A4">
              <w:rPr>
                <w:sz w:val="22"/>
                <w:szCs w:val="22"/>
              </w:rPr>
              <w:t xml:space="preserve">Undertake </w:t>
            </w:r>
            <w:r w:rsidR="00030883" w:rsidRPr="003755A4">
              <w:rPr>
                <w:sz w:val="22"/>
                <w:szCs w:val="22"/>
              </w:rPr>
              <w:t>all</w:t>
            </w:r>
            <w:r w:rsidRPr="003755A4">
              <w:rPr>
                <w:sz w:val="22"/>
                <w:szCs w:val="22"/>
              </w:rPr>
              <w:t xml:space="preserve"> aspects of</w:t>
            </w:r>
            <w:r w:rsidR="00030883" w:rsidRPr="003755A4">
              <w:rPr>
                <w:sz w:val="22"/>
                <w:szCs w:val="22"/>
              </w:rPr>
              <w:t xml:space="preserve"> </w:t>
            </w:r>
            <w:r w:rsidR="00AC10FC">
              <w:rPr>
                <w:sz w:val="22"/>
                <w:szCs w:val="22"/>
              </w:rPr>
              <w:t>geotechnical</w:t>
            </w:r>
            <w:r w:rsidRPr="003755A4">
              <w:rPr>
                <w:sz w:val="22"/>
                <w:szCs w:val="22"/>
              </w:rPr>
              <w:t xml:space="preserve"> </w:t>
            </w:r>
            <w:r w:rsidR="004922F3" w:rsidRPr="003755A4">
              <w:rPr>
                <w:sz w:val="22"/>
                <w:szCs w:val="22"/>
              </w:rPr>
              <w:t>design</w:t>
            </w:r>
            <w:r w:rsidRPr="003755A4">
              <w:rPr>
                <w:sz w:val="22"/>
                <w:szCs w:val="22"/>
              </w:rPr>
              <w:t xml:space="preserve"> work on </w:t>
            </w:r>
            <w:r w:rsidR="00C84EB3">
              <w:rPr>
                <w:sz w:val="22"/>
                <w:szCs w:val="22"/>
              </w:rPr>
              <w:t xml:space="preserve">a range of project sizes </w:t>
            </w:r>
            <w:r w:rsidR="004922F3" w:rsidRPr="003755A4">
              <w:rPr>
                <w:sz w:val="22"/>
                <w:szCs w:val="22"/>
              </w:rPr>
              <w:t xml:space="preserve">across </w:t>
            </w:r>
            <w:r w:rsidRPr="003755A4">
              <w:rPr>
                <w:sz w:val="22"/>
                <w:szCs w:val="22"/>
              </w:rPr>
              <w:t xml:space="preserve">the following </w:t>
            </w:r>
            <w:r w:rsidR="004922F3" w:rsidRPr="003755A4">
              <w:rPr>
                <w:sz w:val="22"/>
                <w:szCs w:val="22"/>
              </w:rPr>
              <w:t>sectors</w:t>
            </w:r>
            <w:r w:rsidR="001725BD">
              <w:rPr>
                <w:sz w:val="22"/>
                <w:szCs w:val="22"/>
              </w:rPr>
              <w:t xml:space="preserve">: Rail, </w:t>
            </w:r>
            <w:r w:rsidRPr="003755A4">
              <w:rPr>
                <w:sz w:val="22"/>
                <w:szCs w:val="22"/>
              </w:rPr>
              <w:t>Power</w:t>
            </w:r>
            <w:r w:rsidR="001725BD">
              <w:rPr>
                <w:sz w:val="22"/>
                <w:szCs w:val="22"/>
              </w:rPr>
              <w:t xml:space="preserve">, </w:t>
            </w:r>
            <w:r w:rsidR="00AC10FC">
              <w:rPr>
                <w:sz w:val="22"/>
                <w:szCs w:val="22"/>
              </w:rPr>
              <w:t>D</w:t>
            </w:r>
            <w:r w:rsidR="001725BD">
              <w:rPr>
                <w:sz w:val="22"/>
                <w:szCs w:val="22"/>
              </w:rPr>
              <w:t>efence</w:t>
            </w:r>
            <w:r w:rsidR="00AC10FC">
              <w:rPr>
                <w:sz w:val="22"/>
                <w:szCs w:val="22"/>
              </w:rPr>
              <w:t xml:space="preserve">, Aviation, Public Sector and </w:t>
            </w:r>
            <w:r w:rsidR="001725BD">
              <w:rPr>
                <w:sz w:val="22"/>
                <w:szCs w:val="22"/>
              </w:rPr>
              <w:t>Life Sciences</w:t>
            </w:r>
            <w:r w:rsidRPr="003755A4">
              <w:rPr>
                <w:sz w:val="22"/>
                <w:szCs w:val="22"/>
              </w:rPr>
              <w:t>.</w:t>
            </w:r>
            <w:r w:rsidR="004922F3" w:rsidRPr="003755A4">
              <w:rPr>
                <w:sz w:val="22"/>
                <w:szCs w:val="22"/>
              </w:rPr>
              <w:t xml:space="preserve"> </w:t>
            </w:r>
          </w:p>
          <w:p w14:paraId="05230861" w14:textId="0F0A11C3" w:rsidR="008345A9" w:rsidRDefault="008345A9" w:rsidP="00AC10F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5A9">
              <w:rPr>
                <w:sz w:val="22"/>
                <w:szCs w:val="22"/>
              </w:rPr>
              <w:t xml:space="preserve">Lead the delivery of </w:t>
            </w:r>
            <w:r>
              <w:rPr>
                <w:sz w:val="22"/>
                <w:szCs w:val="22"/>
              </w:rPr>
              <w:t>ground engineering</w:t>
            </w:r>
            <w:r w:rsidRPr="008345A9">
              <w:rPr>
                <w:sz w:val="22"/>
                <w:szCs w:val="22"/>
              </w:rPr>
              <w:t xml:space="preserve"> design packages across multiple projects, as part of a single or multi discipline design team, carry out any or all stages from concept to completion</w:t>
            </w:r>
            <w:r w:rsidR="00BB6F51">
              <w:rPr>
                <w:sz w:val="22"/>
                <w:szCs w:val="22"/>
              </w:rPr>
              <w:t>.</w:t>
            </w:r>
          </w:p>
          <w:p w14:paraId="15DC72DB" w14:textId="1058284E" w:rsidR="00AC10FC" w:rsidRDefault="002C75C0" w:rsidP="00AC10F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55A4">
              <w:rPr>
                <w:sz w:val="22"/>
                <w:szCs w:val="22"/>
              </w:rPr>
              <w:t xml:space="preserve">Contribute to the development </w:t>
            </w:r>
            <w:r w:rsidR="001E7577" w:rsidRPr="003755A4">
              <w:rPr>
                <w:sz w:val="22"/>
                <w:szCs w:val="22"/>
              </w:rPr>
              <w:t>and mentoring of junior staff</w:t>
            </w:r>
            <w:r w:rsidR="00BB6F51">
              <w:rPr>
                <w:sz w:val="22"/>
                <w:szCs w:val="22"/>
              </w:rPr>
              <w:t>.</w:t>
            </w:r>
          </w:p>
          <w:p w14:paraId="09128F46" w14:textId="23CBCC7A" w:rsidR="002F44ED" w:rsidRPr="003755A4" w:rsidRDefault="00FC1628" w:rsidP="00AC10F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highly p</w:t>
            </w:r>
            <w:r w:rsidR="00150A56" w:rsidRPr="003755A4">
              <w:rPr>
                <w:sz w:val="22"/>
                <w:szCs w:val="22"/>
              </w:rPr>
              <w:t>roficient in</w:t>
            </w:r>
            <w:r w:rsidR="002F44ED" w:rsidRPr="003755A4">
              <w:rPr>
                <w:sz w:val="22"/>
                <w:szCs w:val="22"/>
              </w:rPr>
              <w:t xml:space="preserve"> </w:t>
            </w:r>
            <w:r w:rsidR="00AC10FC">
              <w:rPr>
                <w:sz w:val="22"/>
                <w:szCs w:val="22"/>
              </w:rPr>
              <w:t>the use of geotechnical design packages (GEO5 would be preferable)</w:t>
            </w:r>
            <w:r w:rsidR="002F44ED" w:rsidRPr="003755A4">
              <w:rPr>
                <w:sz w:val="22"/>
                <w:szCs w:val="22"/>
              </w:rPr>
              <w:t>.</w:t>
            </w:r>
          </w:p>
        </w:tc>
      </w:tr>
    </w:tbl>
    <w:p w14:paraId="658B67DA" w14:textId="77777777" w:rsidR="007E0E83" w:rsidRPr="003755A4" w:rsidRDefault="007E0E83" w:rsidP="007E0E83">
      <w:pPr>
        <w:tabs>
          <w:tab w:val="clear" w:pos="566"/>
          <w:tab w:val="clear" w:pos="1132"/>
        </w:tabs>
        <w:rPr>
          <w:sz w:val="28"/>
          <w:szCs w:val="28"/>
        </w:rPr>
      </w:pPr>
    </w:p>
    <w:p w14:paraId="301BFCC6" w14:textId="77777777" w:rsidR="007E0E83" w:rsidRPr="003755A4" w:rsidRDefault="007E0E83" w:rsidP="007E0E83">
      <w:pPr>
        <w:tabs>
          <w:tab w:val="clear" w:pos="566"/>
          <w:tab w:val="clear" w:pos="1132"/>
        </w:tabs>
        <w:rPr>
          <w:sz w:val="22"/>
          <w:szCs w:val="22"/>
        </w:rPr>
      </w:pPr>
      <w:r w:rsidRPr="003755A4">
        <w:rPr>
          <w:sz w:val="28"/>
          <w:szCs w:val="28"/>
        </w:rPr>
        <w:t>Principal responsibilities and accountabilities</w:t>
      </w:r>
    </w:p>
    <w:p w14:paraId="3CBD04F5" w14:textId="77777777" w:rsidR="006A5805" w:rsidRPr="003755A4" w:rsidRDefault="006A5805" w:rsidP="006A5805">
      <w:pPr>
        <w:rPr>
          <w:bCs/>
          <w:sz w:val="18"/>
          <w:szCs w:val="18"/>
        </w:rPr>
      </w:pPr>
    </w:p>
    <w:tbl>
      <w:tblPr>
        <w:tblpPr w:leftFromText="180" w:rightFromText="180" w:vertAnchor="text" w:horzAnchor="margin" w:tblpY="159"/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427658" w:rsidRPr="003755A4" w14:paraId="1CAEB4DA" w14:textId="77777777" w:rsidTr="0061073B">
        <w:trPr>
          <w:cantSplit/>
          <w:trHeight w:val="3819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14:paraId="3A73FA5B" w14:textId="77777777" w:rsidR="00FC1628" w:rsidRDefault="00FC1628" w:rsidP="00B51910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 all technical and departmental duties as listed above.</w:t>
            </w:r>
          </w:p>
          <w:p w14:paraId="0E583640" w14:textId="6FC0B22E" w:rsidR="00B51910" w:rsidRDefault="00B51910" w:rsidP="00B51910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3755A4">
              <w:rPr>
                <w:sz w:val="22"/>
                <w:szCs w:val="22"/>
              </w:rPr>
              <w:t xml:space="preserve">Keep up to date with </w:t>
            </w:r>
            <w:r w:rsidR="00BB6F51">
              <w:rPr>
                <w:sz w:val="22"/>
                <w:szCs w:val="22"/>
              </w:rPr>
              <w:t>ground engineering</w:t>
            </w:r>
            <w:r w:rsidRPr="003755A4">
              <w:rPr>
                <w:sz w:val="22"/>
                <w:szCs w:val="22"/>
              </w:rPr>
              <w:t xml:space="preserve"> design trends</w:t>
            </w:r>
            <w:r w:rsidR="00FC1628">
              <w:rPr>
                <w:sz w:val="22"/>
                <w:szCs w:val="22"/>
              </w:rPr>
              <w:t xml:space="preserve"> </w:t>
            </w:r>
            <w:r w:rsidRPr="003755A4">
              <w:rPr>
                <w:sz w:val="22"/>
                <w:szCs w:val="22"/>
              </w:rPr>
              <w:t>/</w:t>
            </w:r>
            <w:r w:rsidR="00FC1628">
              <w:rPr>
                <w:sz w:val="22"/>
                <w:szCs w:val="22"/>
              </w:rPr>
              <w:t xml:space="preserve"> </w:t>
            </w:r>
            <w:r w:rsidRPr="003755A4">
              <w:rPr>
                <w:sz w:val="22"/>
                <w:szCs w:val="22"/>
              </w:rPr>
              <w:t>customer awareness</w:t>
            </w:r>
            <w:r w:rsidR="00FC1628">
              <w:rPr>
                <w:sz w:val="22"/>
                <w:szCs w:val="22"/>
              </w:rPr>
              <w:t xml:space="preserve"> </w:t>
            </w:r>
            <w:r w:rsidRPr="003755A4">
              <w:rPr>
                <w:sz w:val="22"/>
                <w:szCs w:val="22"/>
              </w:rPr>
              <w:t>/</w:t>
            </w:r>
            <w:r w:rsidR="00FC1628">
              <w:rPr>
                <w:sz w:val="22"/>
                <w:szCs w:val="22"/>
              </w:rPr>
              <w:t xml:space="preserve"> </w:t>
            </w:r>
            <w:r w:rsidRPr="003755A4">
              <w:rPr>
                <w:sz w:val="22"/>
                <w:szCs w:val="22"/>
              </w:rPr>
              <w:t>design techniques.</w:t>
            </w:r>
          </w:p>
          <w:p w14:paraId="6925E9C6" w14:textId="2C46F53F" w:rsidR="00FC1628" w:rsidRDefault="00FC1628" w:rsidP="00FC1628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3755A4">
              <w:rPr>
                <w:sz w:val="22"/>
                <w:szCs w:val="22"/>
              </w:rPr>
              <w:t xml:space="preserve">Review specialist subcontractor’s </w:t>
            </w:r>
            <w:r w:rsidR="00BB6F51">
              <w:rPr>
                <w:sz w:val="22"/>
                <w:szCs w:val="22"/>
              </w:rPr>
              <w:t>reports</w:t>
            </w:r>
            <w:r w:rsidRPr="003755A4">
              <w:rPr>
                <w:sz w:val="22"/>
                <w:szCs w:val="22"/>
              </w:rPr>
              <w:t xml:space="preserve"> for technical </w:t>
            </w:r>
            <w:r>
              <w:rPr>
                <w:sz w:val="22"/>
                <w:szCs w:val="22"/>
              </w:rPr>
              <w:t>compliance with design intent.</w:t>
            </w:r>
          </w:p>
          <w:p w14:paraId="6E86376E" w14:textId="77777777" w:rsidR="00FC1628" w:rsidRPr="003755A4" w:rsidRDefault="00FC1628" w:rsidP="00FC1628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3755A4">
              <w:rPr>
                <w:sz w:val="22"/>
                <w:szCs w:val="22"/>
              </w:rPr>
              <w:t>Carry out technical design reviews/cri</w:t>
            </w:r>
            <w:r>
              <w:rPr>
                <w:sz w:val="22"/>
                <w:szCs w:val="22"/>
              </w:rPr>
              <w:t>tiques of projects in progress.</w:t>
            </w:r>
          </w:p>
          <w:p w14:paraId="468DAA05" w14:textId="77777777" w:rsidR="008345A9" w:rsidRDefault="00FC1628" w:rsidP="00FC1628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with developing staff by recommending appropriate training.</w:t>
            </w:r>
          </w:p>
          <w:p w14:paraId="39367A26" w14:textId="5C2EA67F" w:rsidR="00FC1628" w:rsidRPr="003755A4" w:rsidRDefault="008345A9" w:rsidP="00FC1628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345A9">
              <w:rPr>
                <w:sz w:val="22"/>
                <w:szCs w:val="22"/>
              </w:rPr>
              <w:t>Represent BakerHicks in external project technical meetings and site visits if required.</w:t>
            </w:r>
          </w:p>
          <w:p w14:paraId="79F8CB95" w14:textId="77777777" w:rsidR="00FC1628" w:rsidRDefault="00FC1628" w:rsidP="00FC1628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58A713C8" w14:textId="77777777" w:rsidR="00FC1628" w:rsidRPr="003755A4" w:rsidRDefault="00FC1628" w:rsidP="00FC1628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14:paraId="755CD6D3" w14:textId="77777777" w:rsidR="00427658" w:rsidRPr="003755A4" w:rsidRDefault="00427658" w:rsidP="006A5805">
      <w:pPr>
        <w:rPr>
          <w:sz w:val="22"/>
          <w:szCs w:val="22"/>
        </w:rPr>
      </w:pPr>
    </w:p>
    <w:p w14:paraId="05AA4F5F" w14:textId="77777777" w:rsidR="003755A4" w:rsidRDefault="003755A4" w:rsidP="006A5805">
      <w:pPr>
        <w:spacing w:after="120"/>
        <w:rPr>
          <w:bCs/>
          <w:sz w:val="28"/>
          <w:szCs w:val="28"/>
        </w:rPr>
      </w:pPr>
    </w:p>
    <w:p w14:paraId="71B3A695" w14:textId="77777777" w:rsidR="00C84EB3" w:rsidRPr="003755A4" w:rsidRDefault="00C84EB3" w:rsidP="006A5805">
      <w:pPr>
        <w:spacing w:after="120"/>
        <w:rPr>
          <w:bCs/>
          <w:sz w:val="28"/>
          <w:szCs w:val="28"/>
        </w:rPr>
      </w:pPr>
    </w:p>
    <w:p w14:paraId="140A8F61" w14:textId="77777777" w:rsidR="006A5805" w:rsidRPr="003755A4" w:rsidRDefault="006A5805" w:rsidP="006A5805">
      <w:pPr>
        <w:spacing w:after="120"/>
        <w:rPr>
          <w:bCs/>
          <w:sz w:val="28"/>
          <w:szCs w:val="28"/>
        </w:rPr>
      </w:pPr>
      <w:r w:rsidRPr="003755A4">
        <w:rPr>
          <w:bCs/>
          <w:sz w:val="28"/>
          <w:szCs w:val="28"/>
        </w:rPr>
        <w:lastRenderedPageBreak/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755A4" w14:paraId="01EF0D0A" w14:textId="77777777" w:rsidTr="0061073B">
        <w:trPr>
          <w:cantSplit/>
          <w:trHeight w:val="906"/>
        </w:trPr>
        <w:tc>
          <w:tcPr>
            <w:tcW w:w="10420" w:type="dxa"/>
          </w:tcPr>
          <w:p w14:paraId="742B296B" w14:textId="7DD8D649" w:rsidR="00B552B9" w:rsidRPr="00665AD5" w:rsidRDefault="009422D3" w:rsidP="00584234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AD5">
              <w:rPr>
                <w:sz w:val="22"/>
                <w:szCs w:val="22"/>
              </w:rPr>
              <w:t xml:space="preserve">HNC/ HND Civil Engineering </w:t>
            </w:r>
            <w:r w:rsidR="0061073B" w:rsidRPr="00665AD5">
              <w:rPr>
                <w:sz w:val="22"/>
                <w:szCs w:val="22"/>
              </w:rPr>
              <w:t>and</w:t>
            </w:r>
            <w:r w:rsidR="00772D3A" w:rsidRPr="00665AD5">
              <w:rPr>
                <w:sz w:val="22"/>
                <w:szCs w:val="22"/>
              </w:rPr>
              <w:t xml:space="preserve"> / or recognised Engineering </w:t>
            </w:r>
            <w:r w:rsidR="0061073B" w:rsidRPr="00665AD5">
              <w:rPr>
                <w:sz w:val="22"/>
                <w:szCs w:val="22"/>
              </w:rPr>
              <w:t xml:space="preserve">Degree </w:t>
            </w:r>
          </w:p>
          <w:p w14:paraId="02A1B7CB" w14:textId="337C6536" w:rsidR="00AC10FC" w:rsidRPr="00665AD5" w:rsidRDefault="00AC10FC" w:rsidP="00584234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AD5">
              <w:rPr>
                <w:sz w:val="22"/>
                <w:szCs w:val="22"/>
              </w:rPr>
              <w:t>MSc in Geotechnical Engineering would be beneficial</w:t>
            </w:r>
          </w:p>
          <w:p w14:paraId="36E0DC04" w14:textId="67E957C4" w:rsidR="00072452" w:rsidRPr="00665AD5" w:rsidRDefault="00072452" w:rsidP="00584234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AD5">
              <w:rPr>
                <w:sz w:val="22"/>
                <w:szCs w:val="22"/>
              </w:rPr>
              <w:t xml:space="preserve">Professional membership of an appropriate </w:t>
            </w:r>
            <w:r w:rsidR="00772D3A" w:rsidRPr="00665AD5">
              <w:rPr>
                <w:sz w:val="22"/>
                <w:szCs w:val="22"/>
              </w:rPr>
              <w:t>body</w:t>
            </w:r>
            <w:r w:rsidRPr="00665AD5">
              <w:rPr>
                <w:sz w:val="22"/>
                <w:szCs w:val="22"/>
              </w:rPr>
              <w:t xml:space="preserve"> (</w:t>
            </w:r>
            <w:r w:rsidR="00AC10FC" w:rsidRPr="00665AD5">
              <w:rPr>
                <w:sz w:val="22"/>
                <w:szCs w:val="22"/>
              </w:rPr>
              <w:t xml:space="preserve">ICE, </w:t>
            </w:r>
            <w:proofErr w:type="spellStart"/>
            <w:r w:rsidR="00AC10FC" w:rsidRPr="00665AD5">
              <w:rPr>
                <w:sz w:val="22"/>
                <w:szCs w:val="22"/>
              </w:rPr>
              <w:t>GeolSoc</w:t>
            </w:r>
            <w:proofErr w:type="spellEnd"/>
            <w:r w:rsidR="00AC10FC" w:rsidRPr="00665AD5">
              <w:rPr>
                <w:sz w:val="22"/>
                <w:szCs w:val="22"/>
              </w:rPr>
              <w:t xml:space="preserve">, </w:t>
            </w:r>
            <w:proofErr w:type="spellStart"/>
            <w:r w:rsidR="00AC10FC" w:rsidRPr="00665AD5">
              <w:rPr>
                <w:sz w:val="22"/>
                <w:szCs w:val="22"/>
              </w:rPr>
              <w:t>RoGEP</w:t>
            </w:r>
            <w:proofErr w:type="spellEnd"/>
            <w:r w:rsidRPr="00665AD5">
              <w:rPr>
                <w:sz w:val="22"/>
                <w:szCs w:val="22"/>
              </w:rPr>
              <w:t xml:space="preserve">) </w:t>
            </w:r>
            <w:r w:rsidR="003755A4" w:rsidRPr="00665AD5">
              <w:rPr>
                <w:sz w:val="22"/>
                <w:szCs w:val="22"/>
              </w:rPr>
              <w:t>would be beneficial</w:t>
            </w:r>
          </w:p>
          <w:p w14:paraId="6B655FE4" w14:textId="77777777" w:rsidR="009422D3" w:rsidRPr="00665AD5" w:rsidRDefault="009422D3" w:rsidP="003A3565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AD5">
              <w:rPr>
                <w:sz w:val="22"/>
                <w:szCs w:val="22"/>
              </w:rPr>
              <w:t>Full UK Driving Licence</w:t>
            </w:r>
          </w:p>
          <w:p w14:paraId="2B1C90E3" w14:textId="2BD81AA0" w:rsidR="003755A4" w:rsidRPr="003755A4" w:rsidRDefault="003755A4" w:rsidP="00C84EB3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</w:pPr>
          </w:p>
        </w:tc>
      </w:tr>
    </w:tbl>
    <w:p w14:paraId="4AD3F16E" w14:textId="77777777" w:rsidR="006A5805" w:rsidRPr="003755A4" w:rsidRDefault="006A5805" w:rsidP="006A5805">
      <w:pPr>
        <w:rPr>
          <w:b/>
        </w:rPr>
      </w:pPr>
    </w:p>
    <w:p w14:paraId="3FE1D6AA" w14:textId="77777777" w:rsidR="0061073B" w:rsidRPr="003755A4" w:rsidRDefault="0061073B" w:rsidP="006A5805">
      <w:pPr>
        <w:rPr>
          <w:b/>
        </w:rPr>
      </w:pPr>
    </w:p>
    <w:p w14:paraId="55F51019" w14:textId="77777777" w:rsidR="006A5805" w:rsidRPr="003755A4" w:rsidRDefault="006A5805" w:rsidP="006A5805">
      <w:pPr>
        <w:spacing w:after="120"/>
        <w:rPr>
          <w:bCs/>
          <w:sz w:val="28"/>
          <w:szCs w:val="28"/>
        </w:rPr>
      </w:pPr>
      <w:r w:rsidRPr="003755A4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755A4" w14:paraId="6E07105B" w14:textId="77777777" w:rsidTr="00180DC3">
        <w:trPr>
          <w:cantSplit/>
          <w:trHeight w:val="6932"/>
        </w:trPr>
        <w:tc>
          <w:tcPr>
            <w:tcW w:w="10420" w:type="dxa"/>
          </w:tcPr>
          <w:p w14:paraId="6F5BA583" w14:textId="0EF3FEBE" w:rsidR="00685BD5" w:rsidRPr="00685BD5" w:rsidRDefault="00685BD5" w:rsidP="00685BD5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85BD5">
              <w:rPr>
                <w:sz w:val="22"/>
                <w:szCs w:val="22"/>
              </w:rPr>
              <w:t>MEng degree in Civil Engineering or a Degree in Civil Engineering</w:t>
            </w:r>
            <w:r>
              <w:rPr>
                <w:sz w:val="22"/>
                <w:szCs w:val="22"/>
              </w:rPr>
              <w:t xml:space="preserve"> or</w:t>
            </w:r>
            <w:r w:rsidRPr="00685BD5">
              <w:rPr>
                <w:sz w:val="22"/>
                <w:szCs w:val="22"/>
              </w:rPr>
              <w:t xml:space="preserve"> Geology with an MSc in Geotechnical Engineering</w:t>
            </w:r>
            <w:r>
              <w:rPr>
                <w:sz w:val="22"/>
                <w:szCs w:val="22"/>
              </w:rPr>
              <w:t xml:space="preserve"> or</w:t>
            </w:r>
            <w:r w:rsidRPr="00685BD5">
              <w:rPr>
                <w:sz w:val="22"/>
                <w:szCs w:val="22"/>
              </w:rPr>
              <w:t xml:space="preserve"> Engineering Geology</w:t>
            </w:r>
          </w:p>
          <w:p w14:paraId="46F12EFE" w14:textId="47080868" w:rsidR="008345A9" w:rsidRDefault="008345A9" w:rsidP="0016027E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Chartered Member of an appropriate body (ICE, </w:t>
            </w:r>
            <w:proofErr w:type="spellStart"/>
            <w:r>
              <w:rPr>
                <w:sz w:val="22"/>
                <w:szCs w:val="22"/>
              </w:rPr>
              <w:t>Geo</w:t>
            </w:r>
            <w:r w:rsidR="0062718D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Soc</w:t>
            </w:r>
            <w:proofErr w:type="spellEnd"/>
            <w:r>
              <w:rPr>
                <w:sz w:val="22"/>
                <w:szCs w:val="22"/>
              </w:rPr>
              <w:t>, IMMM)</w:t>
            </w:r>
          </w:p>
          <w:p w14:paraId="6D7FDD97" w14:textId="6A57362C" w:rsidR="00E27301" w:rsidRPr="00E27301" w:rsidRDefault="008345A9" w:rsidP="00E27301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Preferably RoGEP at the grade that professional membership allows</w:t>
            </w:r>
          </w:p>
          <w:p w14:paraId="35776ED7" w14:textId="725BCDC0" w:rsidR="00772D3A" w:rsidRDefault="00772D3A" w:rsidP="0016027E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Technically competent in all aspects of </w:t>
            </w:r>
            <w:r w:rsidR="008345A9">
              <w:rPr>
                <w:sz w:val="22"/>
                <w:szCs w:val="22"/>
              </w:rPr>
              <w:t>ground engineering</w:t>
            </w:r>
            <w:r>
              <w:rPr>
                <w:sz w:val="22"/>
                <w:szCs w:val="22"/>
              </w:rPr>
              <w:t xml:space="preserve"> design and co-ordination</w:t>
            </w:r>
          </w:p>
          <w:p w14:paraId="41E40D31" w14:textId="77777777" w:rsidR="00772D3A" w:rsidRDefault="00CA2B6E" w:rsidP="0016027E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Ideally the candidate will have d</w:t>
            </w:r>
            <w:r w:rsidR="00772D3A">
              <w:rPr>
                <w:sz w:val="22"/>
                <w:szCs w:val="22"/>
              </w:rPr>
              <w:t>emonstrable experience of the following:</w:t>
            </w:r>
          </w:p>
          <w:p w14:paraId="500F2488" w14:textId="1B403B54" w:rsidR="00AC10FC" w:rsidRDefault="00AC10FC" w:rsidP="00772D3A">
            <w:pPr>
              <w:numPr>
                <w:ilvl w:val="1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Production of desk study reports</w:t>
            </w:r>
          </w:p>
          <w:p w14:paraId="64DAD788" w14:textId="54796471" w:rsidR="009542BC" w:rsidRDefault="00AC10FC" w:rsidP="00772D3A">
            <w:pPr>
              <w:numPr>
                <w:ilvl w:val="1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Experienced in the scoping and delivery of ground investigations</w:t>
            </w:r>
          </w:p>
          <w:p w14:paraId="1BBA4467" w14:textId="7B643FC0" w:rsidR="00E27301" w:rsidRDefault="00E27301" w:rsidP="00E27301">
            <w:pPr>
              <w:numPr>
                <w:ilvl w:val="1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3755A4">
              <w:rPr>
                <w:sz w:val="22"/>
                <w:szCs w:val="22"/>
              </w:rPr>
              <w:t xml:space="preserve">round modelling </w:t>
            </w:r>
          </w:p>
          <w:p w14:paraId="4FEE9F83" w14:textId="257E5B87" w:rsidR="0062718D" w:rsidRDefault="0062718D" w:rsidP="00E27301">
            <w:pPr>
              <w:numPr>
                <w:ilvl w:val="1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Mining risk assessments</w:t>
            </w:r>
          </w:p>
          <w:p w14:paraId="3A8B683B" w14:textId="2B8FCB32" w:rsidR="009542BC" w:rsidRDefault="00AC10FC" w:rsidP="00772D3A">
            <w:pPr>
              <w:numPr>
                <w:ilvl w:val="1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Preparation of Geotechnical Interpretive Reports</w:t>
            </w:r>
          </w:p>
          <w:p w14:paraId="4673004D" w14:textId="7EDEA347" w:rsidR="00E27301" w:rsidRDefault="00E27301" w:rsidP="00772D3A">
            <w:pPr>
              <w:numPr>
                <w:ilvl w:val="1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Slope stability design (new build and slope remediation) </w:t>
            </w:r>
          </w:p>
          <w:p w14:paraId="32861576" w14:textId="62355A00" w:rsidR="00E27301" w:rsidRDefault="00E27301" w:rsidP="00E27301">
            <w:pPr>
              <w:numPr>
                <w:ilvl w:val="1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Foundation design</w:t>
            </w:r>
          </w:p>
          <w:p w14:paraId="33CA97C1" w14:textId="6F149681" w:rsidR="00E27301" w:rsidRPr="00E27301" w:rsidRDefault="00E27301" w:rsidP="00E27301">
            <w:pPr>
              <w:numPr>
                <w:ilvl w:val="1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Retaining wall design</w:t>
            </w:r>
          </w:p>
          <w:p w14:paraId="0D290D45" w14:textId="482374A1" w:rsidR="008345A9" w:rsidRDefault="008345A9" w:rsidP="009542BC">
            <w:pPr>
              <w:numPr>
                <w:ilvl w:val="1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Production of Geotechnical Design Reports</w:t>
            </w:r>
          </w:p>
          <w:p w14:paraId="246F25E7" w14:textId="07DCC45B" w:rsidR="008345A9" w:rsidRDefault="008345A9" w:rsidP="00E27301">
            <w:pPr>
              <w:numPr>
                <w:ilvl w:val="1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Production of Earthworks Specifications</w:t>
            </w:r>
          </w:p>
          <w:p w14:paraId="3B657F5F" w14:textId="7DCF260F" w:rsidR="0062718D" w:rsidRPr="00E27301" w:rsidRDefault="0062718D" w:rsidP="00E27301">
            <w:pPr>
              <w:numPr>
                <w:ilvl w:val="1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Input to construction drawings</w:t>
            </w:r>
          </w:p>
          <w:p w14:paraId="354D7C03" w14:textId="2CA5E6A6" w:rsidR="002F06EB" w:rsidRPr="002F06EB" w:rsidRDefault="00156086" w:rsidP="002F06EB">
            <w:pPr>
              <w:numPr>
                <w:ilvl w:val="1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755A4">
              <w:rPr>
                <w:sz w:val="22"/>
                <w:szCs w:val="22"/>
              </w:rPr>
              <w:t>roject delivery within some o</w:t>
            </w:r>
            <w:r>
              <w:rPr>
                <w:sz w:val="22"/>
                <w:szCs w:val="22"/>
              </w:rPr>
              <w:t>f the sectors we operate within</w:t>
            </w:r>
            <w:r w:rsidR="00E27301">
              <w:rPr>
                <w:sz w:val="22"/>
                <w:szCs w:val="22"/>
              </w:rPr>
              <w:t>,</w:t>
            </w:r>
            <w:r w:rsidR="00AC10FC">
              <w:rPr>
                <w:sz w:val="22"/>
                <w:szCs w:val="22"/>
              </w:rPr>
              <w:t xml:space="preserve"> rail would be particularly advantageous</w:t>
            </w:r>
          </w:p>
          <w:p w14:paraId="2A745004" w14:textId="7B8A0934" w:rsidR="0016027E" w:rsidRDefault="00120C71" w:rsidP="0016027E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3755A4">
              <w:rPr>
                <w:sz w:val="22"/>
                <w:szCs w:val="22"/>
              </w:rPr>
              <w:t>Full understanding and delivery of</w:t>
            </w:r>
            <w:r w:rsidR="00156086">
              <w:rPr>
                <w:sz w:val="22"/>
                <w:szCs w:val="22"/>
              </w:rPr>
              <w:t xml:space="preserve"> </w:t>
            </w:r>
            <w:r w:rsidRPr="003755A4">
              <w:rPr>
                <w:sz w:val="22"/>
                <w:szCs w:val="22"/>
              </w:rPr>
              <w:t>assurance/sign off requirements</w:t>
            </w:r>
          </w:p>
          <w:p w14:paraId="2C461355" w14:textId="23A6130A" w:rsidR="00BB6F51" w:rsidRDefault="00BB6F51" w:rsidP="0016027E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B6F51">
              <w:rPr>
                <w:sz w:val="22"/>
                <w:szCs w:val="22"/>
              </w:rPr>
              <w:t xml:space="preserve">Prepare fee budgets, </w:t>
            </w:r>
            <w:proofErr w:type="gramStart"/>
            <w:r w:rsidRPr="00BB6F51">
              <w:rPr>
                <w:sz w:val="22"/>
                <w:szCs w:val="22"/>
              </w:rPr>
              <w:t>proposals</w:t>
            </w:r>
            <w:proofErr w:type="gramEnd"/>
            <w:r w:rsidRPr="00BB6F51">
              <w:rPr>
                <w:sz w:val="22"/>
                <w:szCs w:val="22"/>
              </w:rPr>
              <w:t xml:space="preserve"> and resource requirements for projects</w:t>
            </w:r>
          </w:p>
          <w:p w14:paraId="4B2E6206" w14:textId="1FE30F9E" w:rsidR="00156086" w:rsidRPr="00156086" w:rsidRDefault="00156086" w:rsidP="00940749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156086">
              <w:rPr>
                <w:sz w:val="22"/>
                <w:szCs w:val="22"/>
              </w:rPr>
              <w:t>Up to date with adoptable standards and practices.</w:t>
            </w:r>
            <w:r w:rsidR="00E27301">
              <w:rPr>
                <w:sz w:val="22"/>
                <w:szCs w:val="22"/>
              </w:rPr>
              <w:t xml:space="preserve"> </w:t>
            </w:r>
          </w:p>
          <w:p w14:paraId="4D735F57" w14:textId="75F8C180" w:rsidR="00120C71" w:rsidRPr="003755A4" w:rsidRDefault="00120C71" w:rsidP="0016027E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3755A4">
              <w:rPr>
                <w:sz w:val="22"/>
                <w:szCs w:val="22"/>
              </w:rPr>
              <w:t>Proven track record of exceptional project delivery and client satisfactio</w:t>
            </w:r>
            <w:r w:rsidR="0062718D">
              <w:rPr>
                <w:sz w:val="22"/>
                <w:szCs w:val="22"/>
              </w:rPr>
              <w:t>n</w:t>
            </w:r>
          </w:p>
          <w:p w14:paraId="5E1D5A4E" w14:textId="52AFBC7F" w:rsidR="00120C71" w:rsidRPr="003755A4" w:rsidRDefault="00120C71" w:rsidP="0016027E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3755A4">
              <w:rPr>
                <w:sz w:val="22"/>
                <w:szCs w:val="22"/>
              </w:rPr>
              <w:t>Proven ability to work within a fully integrated, multidiscipline design team</w:t>
            </w:r>
          </w:p>
          <w:p w14:paraId="500B2418" w14:textId="77777777" w:rsidR="00156086" w:rsidRPr="003755A4" w:rsidRDefault="00156086" w:rsidP="00156086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3755A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xceptional communication skills both written and oral</w:t>
            </w:r>
          </w:p>
          <w:p w14:paraId="56748AFA" w14:textId="546DE054" w:rsidR="00772D3A" w:rsidRDefault="00772D3A" w:rsidP="0016027E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IT skills</w:t>
            </w:r>
          </w:p>
          <w:p w14:paraId="3AC0F026" w14:textId="77777777" w:rsidR="0062718D" w:rsidRDefault="0062718D" w:rsidP="0062718D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UK driving licence</w:t>
            </w:r>
          </w:p>
          <w:p w14:paraId="1643CA37" w14:textId="0CA8E8A1" w:rsidR="00685BD5" w:rsidRDefault="00BB6F51" w:rsidP="0016027E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willingness to travel for short periods of site works within the UK </w:t>
            </w:r>
            <w:r w:rsidR="00685BD5">
              <w:rPr>
                <w:sz w:val="22"/>
                <w:szCs w:val="22"/>
              </w:rPr>
              <w:t xml:space="preserve"> </w:t>
            </w:r>
          </w:p>
          <w:p w14:paraId="7F3561BD" w14:textId="64DAEB66" w:rsidR="00E27301" w:rsidRDefault="00E27301" w:rsidP="0016027E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full PTS qualification would be an advantage</w:t>
            </w:r>
          </w:p>
          <w:p w14:paraId="500485FD" w14:textId="77777777" w:rsidR="003755A4" w:rsidRPr="003755A4" w:rsidRDefault="003755A4" w:rsidP="003755A4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58952DB3" w14:textId="77777777" w:rsidR="0016027E" w:rsidRPr="003755A4" w:rsidRDefault="0016027E" w:rsidP="0016027E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14:paraId="200B5538" w14:textId="77777777" w:rsidR="006A5805" w:rsidRPr="003755A4" w:rsidRDefault="006A5805" w:rsidP="006A5805">
      <w:pPr>
        <w:jc w:val="center"/>
        <w:rPr>
          <w:bCs/>
        </w:rPr>
      </w:pPr>
    </w:p>
    <w:sectPr w:rsidR="006A5805" w:rsidRPr="003755A4" w:rsidSect="003755A4">
      <w:headerReference w:type="default" r:id="rId11"/>
      <w:footerReference w:type="default" r:id="rId12"/>
      <w:pgSz w:w="11906" w:h="16838"/>
      <w:pgMar w:top="168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E65D2" w14:textId="77777777" w:rsidR="00FC7EA6" w:rsidRDefault="00FC7EA6">
      <w:r>
        <w:separator/>
      </w:r>
    </w:p>
  </w:endnote>
  <w:endnote w:type="continuationSeparator" w:id="0">
    <w:p w14:paraId="22AE6392" w14:textId="77777777" w:rsidR="00FC7EA6" w:rsidRDefault="00FC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82CE" w14:textId="77777777" w:rsidR="00180DC3" w:rsidRDefault="00C84EB3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14:paraId="0D1EC439" w14:textId="77777777" w:rsidR="00180DC3" w:rsidRDefault="00180DC3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432ED" w14:textId="77777777" w:rsidR="00FC7EA6" w:rsidRDefault="00FC7EA6">
      <w:r>
        <w:separator/>
      </w:r>
    </w:p>
  </w:footnote>
  <w:footnote w:type="continuationSeparator" w:id="0">
    <w:p w14:paraId="238AAFBA" w14:textId="77777777" w:rsidR="00FC7EA6" w:rsidRDefault="00FC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EB1BA" w14:textId="77777777" w:rsidR="00180DC3" w:rsidRPr="004F1472" w:rsidRDefault="00FC7EA6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noProof/>
      </w:rPr>
      <w:pict w14:anchorId="6ADD1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MS5830_BakerHicks_logo_RGB" style="position:absolute;margin-left:395.15pt;margin-top:-21.25pt;width:113.4pt;height:24.15pt;z-index:1;visibility:visible;mso-wrap-distance-left:2.88pt;mso-wrap-distance-top:2.88pt;mso-wrap-distance-right:2.88pt;mso-wrap-distance-bottom:2.88pt">
          <v:imagedata r:id="rId1" o:title="MS5830_BakerHicks_logo_RGB"/>
        </v:shape>
      </w:pict>
    </w:r>
    <w:r w:rsidR="00180DC3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D2984"/>
    <w:multiLevelType w:val="hybridMultilevel"/>
    <w:tmpl w:val="B3BE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797F"/>
    <w:multiLevelType w:val="hybridMultilevel"/>
    <w:tmpl w:val="6A1AD8D4"/>
    <w:lvl w:ilvl="0" w:tplc="570CD6D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40804"/>
    <w:multiLevelType w:val="hybridMultilevel"/>
    <w:tmpl w:val="7EB44FC4"/>
    <w:lvl w:ilvl="0" w:tplc="2132C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690D27"/>
    <w:multiLevelType w:val="hybridMultilevel"/>
    <w:tmpl w:val="93D6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42FBB"/>
    <w:multiLevelType w:val="hybridMultilevel"/>
    <w:tmpl w:val="9ED26062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4062"/>
    <w:multiLevelType w:val="hybridMultilevel"/>
    <w:tmpl w:val="55B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668F2"/>
    <w:multiLevelType w:val="hybridMultilevel"/>
    <w:tmpl w:val="8B2470EC"/>
    <w:lvl w:ilvl="0" w:tplc="FFA03AC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A7A1A"/>
    <w:multiLevelType w:val="hybridMultilevel"/>
    <w:tmpl w:val="140A0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7"/>
  </w:num>
  <w:num w:numId="4">
    <w:abstractNumId w:val="30"/>
  </w:num>
  <w:num w:numId="5">
    <w:abstractNumId w:val="33"/>
  </w:num>
  <w:num w:numId="6">
    <w:abstractNumId w:val="25"/>
  </w:num>
  <w:num w:numId="7">
    <w:abstractNumId w:val="29"/>
  </w:num>
  <w:num w:numId="8">
    <w:abstractNumId w:val="19"/>
  </w:num>
  <w:num w:numId="9">
    <w:abstractNumId w:val="18"/>
  </w:num>
  <w:num w:numId="10">
    <w:abstractNumId w:val="16"/>
  </w:num>
  <w:num w:numId="11">
    <w:abstractNumId w:val="5"/>
  </w:num>
  <w:num w:numId="12">
    <w:abstractNumId w:val="20"/>
  </w:num>
  <w:num w:numId="13">
    <w:abstractNumId w:val="27"/>
  </w:num>
  <w:num w:numId="14">
    <w:abstractNumId w:val="0"/>
  </w:num>
  <w:num w:numId="15">
    <w:abstractNumId w:val="32"/>
  </w:num>
  <w:num w:numId="16">
    <w:abstractNumId w:val="24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15"/>
  </w:num>
  <w:num w:numId="22">
    <w:abstractNumId w:val="9"/>
  </w:num>
  <w:num w:numId="23">
    <w:abstractNumId w:val="8"/>
  </w:num>
  <w:num w:numId="24">
    <w:abstractNumId w:val="13"/>
  </w:num>
  <w:num w:numId="25">
    <w:abstractNumId w:val="22"/>
  </w:num>
  <w:num w:numId="26">
    <w:abstractNumId w:val="11"/>
  </w:num>
  <w:num w:numId="27">
    <w:abstractNumId w:val="1"/>
  </w:num>
  <w:num w:numId="28">
    <w:abstractNumId w:val="23"/>
  </w:num>
  <w:num w:numId="29">
    <w:abstractNumId w:val="7"/>
  </w:num>
  <w:num w:numId="30">
    <w:abstractNumId w:val="6"/>
  </w:num>
  <w:num w:numId="31">
    <w:abstractNumId w:val="26"/>
  </w:num>
  <w:num w:numId="32">
    <w:abstractNumId w:val="31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>
      <o:colormru v:ext="edit" colors="black,#00b9f2,#a2a3a7,#4f8abe,#556292,#597b7c,#5f3844,#d3cab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F8F"/>
    <w:rsid w:val="000002F8"/>
    <w:rsid w:val="000017AB"/>
    <w:rsid w:val="000142E1"/>
    <w:rsid w:val="0001492B"/>
    <w:rsid w:val="0001752E"/>
    <w:rsid w:val="00030883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65D9C"/>
    <w:rsid w:val="00072452"/>
    <w:rsid w:val="000779FE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4DD3"/>
    <w:rsid w:val="000F7ED7"/>
    <w:rsid w:val="0011534A"/>
    <w:rsid w:val="00117848"/>
    <w:rsid w:val="0012031E"/>
    <w:rsid w:val="00120C71"/>
    <w:rsid w:val="00121DF4"/>
    <w:rsid w:val="00121FDD"/>
    <w:rsid w:val="00130E6C"/>
    <w:rsid w:val="0013149C"/>
    <w:rsid w:val="00132B92"/>
    <w:rsid w:val="00134855"/>
    <w:rsid w:val="00143A82"/>
    <w:rsid w:val="00150A56"/>
    <w:rsid w:val="00156086"/>
    <w:rsid w:val="0016027E"/>
    <w:rsid w:val="001725BD"/>
    <w:rsid w:val="00180DC3"/>
    <w:rsid w:val="0018136E"/>
    <w:rsid w:val="001908A5"/>
    <w:rsid w:val="001A045A"/>
    <w:rsid w:val="001A198F"/>
    <w:rsid w:val="001A2210"/>
    <w:rsid w:val="001A2F8F"/>
    <w:rsid w:val="001A4F08"/>
    <w:rsid w:val="001A5700"/>
    <w:rsid w:val="001A6B55"/>
    <w:rsid w:val="001C1553"/>
    <w:rsid w:val="001C6030"/>
    <w:rsid w:val="001D0A29"/>
    <w:rsid w:val="001D49D9"/>
    <w:rsid w:val="001D6A97"/>
    <w:rsid w:val="001E00E9"/>
    <w:rsid w:val="001E35B9"/>
    <w:rsid w:val="001E7577"/>
    <w:rsid w:val="001F2300"/>
    <w:rsid w:val="001F7AB2"/>
    <w:rsid w:val="002007D6"/>
    <w:rsid w:val="00203BD5"/>
    <w:rsid w:val="00205D0C"/>
    <w:rsid w:val="00207CA6"/>
    <w:rsid w:val="00211084"/>
    <w:rsid w:val="00211345"/>
    <w:rsid w:val="002114D4"/>
    <w:rsid w:val="00214F0A"/>
    <w:rsid w:val="0023152C"/>
    <w:rsid w:val="00234CA2"/>
    <w:rsid w:val="002421BE"/>
    <w:rsid w:val="00251957"/>
    <w:rsid w:val="00261A67"/>
    <w:rsid w:val="00262948"/>
    <w:rsid w:val="0026372B"/>
    <w:rsid w:val="00273ACE"/>
    <w:rsid w:val="002744E0"/>
    <w:rsid w:val="0027573D"/>
    <w:rsid w:val="0028028E"/>
    <w:rsid w:val="002971AC"/>
    <w:rsid w:val="002A2BE3"/>
    <w:rsid w:val="002A7629"/>
    <w:rsid w:val="002A7706"/>
    <w:rsid w:val="002B4F8B"/>
    <w:rsid w:val="002C60E8"/>
    <w:rsid w:val="002C75C0"/>
    <w:rsid w:val="002D417A"/>
    <w:rsid w:val="002E2AB3"/>
    <w:rsid w:val="002E6317"/>
    <w:rsid w:val="002F06EB"/>
    <w:rsid w:val="002F0F86"/>
    <w:rsid w:val="002F44ED"/>
    <w:rsid w:val="0030198D"/>
    <w:rsid w:val="00301AA7"/>
    <w:rsid w:val="00301D48"/>
    <w:rsid w:val="00303500"/>
    <w:rsid w:val="00305DC1"/>
    <w:rsid w:val="003074F3"/>
    <w:rsid w:val="003146E8"/>
    <w:rsid w:val="003232A2"/>
    <w:rsid w:val="003274E7"/>
    <w:rsid w:val="00330C13"/>
    <w:rsid w:val="003317D0"/>
    <w:rsid w:val="00332F53"/>
    <w:rsid w:val="00333CD9"/>
    <w:rsid w:val="003445DF"/>
    <w:rsid w:val="00352D70"/>
    <w:rsid w:val="00354418"/>
    <w:rsid w:val="003578C2"/>
    <w:rsid w:val="00363445"/>
    <w:rsid w:val="00372951"/>
    <w:rsid w:val="00374680"/>
    <w:rsid w:val="003755A4"/>
    <w:rsid w:val="00381F05"/>
    <w:rsid w:val="003A3565"/>
    <w:rsid w:val="003A3A39"/>
    <w:rsid w:val="003A6F7F"/>
    <w:rsid w:val="003B2ED3"/>
    <w:rsid w:val="003C0096"/>
    <w:rsid w:val="003C5F67"/>
    <w:rsid w:val="003D531A"/>
    <w:rsid w:val="003E0256"/>
    <w:rsid w:val="003E25CF"/>
    <w:rsid w:val="003E5FDC"/>
    <w:rsid w:val="003E70AD"/>
    <w:rsid w:val="003F45FE"/>
    <w:rsid w:val="0040369B"/>
    <w:rsid w:val="00407464"/>
    <w:rsid w:val="00407FC5"/>
    <w:rsid w:val="0041353D"/>
    <w:rsid w:val="00427658"/>
    <w:rsid w:val="0043226E"/>
    <w:rsid w:val="0043582C"/>
    <w:rsid w:val="00490140"/>
    <w:rsid w:val="004922F3"/>
    <w:rsid w:val="004A46EB"/>
    <w:rsid w:val="004B745B"/>
    <w:rsid w:val="004D4668"/>
    <w:rsid w:val="004D6080"/>
    <w:rsid w:val="004E1BF9"/>
    <w:rsid w:val="004E3B16"/>
    <w:rsid w:val="004F1472"/>
    <w:rsid w:val="004F4700"/>
    <w:rsid w:val="004F66AA"/>
    <w:rsid w:val="004F673B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55796"/>
    <w:rsid w:val="005611C6"/>
    <w:rsid w:val="00564B4D"/>
    <w:rsid w:val="00570045"/>
    <w:rsid w:val="0057059F"/>
    <w:rsid w:val="0057721D"/>
    <w:rsid w:val="005805AC"/>
    <w:rsid w:val="00584234"/>
    <w:rsid w:val="0059140F"/>
    <w:rsid w:val="005C0A7B"/>
    <w:rsid w:val="005C1E86"/>
    <w:rsid w:val="005C35E7"/>
    <w:rsid w:val="005C591D"/>
    <w:rsid w:val="005D133D"/>
    <w:rsid w:val="005D2F18"/>
    <w:rsid w:val="005D5900"/>
    <w:rsid w:val="005E1FBA"/>
    <w:rsid w:val="005E41F2"/>
    <w:rsid w:val="005E453A"/>
    <w:rsid w:val="005E7BBF"/>
    <w:rsid w:val="0061073B"/>
    <w:rsid w:val="00620129"/>
    <w:rsid w:val="0062718D"/>
    <w:rsid w:val="00641F09"/>
    <w:rsid w:val="006518CE"/>
    <w:rsid w:val="00663BF5"/>
    <w:rsid w:val="00665AD5"/>
    <w:rsid w:val="00670B2F"/>
    <w:rsid w:val="006805EB"/>
    <w:rsid w:val="00685BD5"/>
    <w:rsid w:val="00690DF7"/>
    <w:rsid w:val="006936BA"/>
    <w:rsid w:val="006A5805"/>
    <w:rsid w:val="006A62F6"/>
    <w:rsid w:val="006C31C9"/>
    <w:rsid w:val="006D32C4"/>
    <w:rsid w:val="006D3380"/>
    <w:rsid w:val="006D48AC"/>
    <w:rsid w:val="006D56DC"/>
    <w:rsid w:val="006D5AA7"/>
    <w:rsid w:val="006D7CEF"/>
    <w:rsid w:val="006E7AB8"/>
    <w:rsid w:val="00704C2D"/>
    <w:rsid w:val="007058AF"/>
    <w:rsid w:val="0070761C"/>
    <w:rsid w:val="00710B09"/>
    <w:rsid w:val="0071549B"/>
    <w:rsid w:val="007227F8"/>
    <w:rsid w:val="00735AC5"/>
    <w:rsid w:val="007544AB"/>
    <w:rsid w:val="007678D1"/>
    <w:rsid w:val="00772D3A"/>
    <w:rsid w:val="00774F68"/>
    <w:rsid w:val="0077593A"/>
    <w:rsid w:val="0078540F"/>
    <w:rsid w:val="0078546D"/>
    <w:rsid w:val="00796CED"/>
    <w:rsid w:val="007A440F"/>
    <w:rsid w:val="007A49F3"/>
    <w:rsid w:val="007A5C80"/>
    <w:rsid w:val="007A72F0"/>
    <w:rsid w:val="007B3BDA"/>
    <w:rsid w:val="007B5271"/>
    <w:rsid w:val="007B7941"/>
    <w:rsid w:val="007C51B7"/>
    <w:rsid w:val="007D265F"/>
    <w:rsid w:val="007D6413"/>
    <w:rsid w:val="007E0E83"/>
    <w:rsid w:val="007F4C78"/>
    <w:rsid w:val="007F7885"/>
    <w:rsid w:val="00813843"/>
    <w:rsid w:val="00824A6D"/>
    <w:rsid w:val="00826055"/>
    <w:rsid w:val="0083273C"/>
    <w:rsid w:val="0083357D"/>
    <w:rsid w:val="008345A9"/>
    <w:rsid w:val="00844574"/>
    <w:rsid w:val="00847BB7"/>
    <w:rsid w:val="008540E0"/>
    <w:rsid w:val="0085586D"/>
    <w:rsid w:val="00855F17"/>
    <w:rsid w:val="008617EB"/>
    <w:rsid w:val="00861AD1"/>
    <w:rsid w:val="008637CD"/>
    <w:rsid w:val="00876B30"/>
    <w:rsid w:val="008832AD"/>
    <w:rsid w:val="0089243D"/>
    <w:rsid w:val="0089401D"/>
    <w:rsid w:val="008B3922"/>
    <w:rsid w:val="008B4212"/>
    <w:rsid w:val="008E0565"/>
    <w:rsid w:val="008F5731"/>
    <w:rsid w:val="00900980"/>
    <w:rsid w:val="00915152"/>
    <w:rsid w:val="00915219"/>
    <w:rsid w:val="00915993"/>
    <w:rsid w:val="00921FC2"/>
    <w:rsid w:val="00940749"/>
    <w:rsid w:val="009414BF"/>
    <w:rsid w:val="009422D3"/>
    <w:rsid w:val="009542BC"/>
    <w:rsid w:val="00955367"/>
    <w:rsid w:val="00957785"/>
    <w:rsid w:val="00960681"/>
    <w:rsid w:val="009646A6"/>
    <w:rsid w:val="00977D8D"/>
    <w:rsid w:val="00982367"/>
    <w:rsid w:val="00990F55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47D7"/>
    <w:rsid w:val="00A07C44"/>
    <w:rsid w:val="00A10B10"/>
    <w:rsid w:val="00A16FCA"/>
    <w:rsid w:val="00A40890"/>
    <w:rsid w:val="00A43584"/>
    <w:rsid w:val="00A514FF"/>
    <w:rsid w:val="00A66F94"/>
    <w:rsid w:val="00A672B7"/>
    <w:rsid w:val="00A851E0"/>
    <w:rsid w:val="00AA1842"/>
    <w:rsid w:val="00AB76D3"/>
    <w:rsid w:val="00AC10FC"/>
    <w:rsid w:val="00AC5943"/>
    <w:rsid w:val="00AD7B76"/>
    <w:rsid w:val="00AE5CC8"/>
    <w:rsid w:val="00AE6395"/>
    <w:rsid w:val="00B12F50"/>
    <w:rsid w:val="00B35D5A"/>
    <w:rsid w:val="00B50369"/>
    <w:rsid w:val="00B51910"/>
    <w:rsid w:val="00B51E9B"/>
    <w:rsid w:val="00B53E00"/>
    <w:rsid w:val="00B552B9"/>
    <w:rsid w:val="00B55C4A"/>
    <w:rsid w:val="00B566D7"/>
    <w:rsid w:val="00B64808"/>
    <w:rsid w:val="00B7643E"/>
    <w:rsid w:val="00B80AE8"/>
    <w:rsid w:val="00B83BCF"/>
    <w:rsid w:val="00B869C7"/>
    <w:rsid w:val="00BA6C65"/>
    <w:rsid w:val="00BB1D7C"/>
    <w:rsid w:val="00BB1EEF"/>
    <w:rsid w:val="00BB6F51"/>
    <w:rsid w:val="00BD1CBF"/>
    <w:rsid w:val="00BD745A"/>
    <w:rsid w:val="00BD7AA4"/>
    <w:rsid w:val="00BE5207"/>
    <w:rsid w:val="00BF2AC4"/>
    <w:rsid w:val="00BF3295"/>
    <w:rsid w:val="00BF6F91"/>
    <w:rsid w:val="00C06405"/>
    <w:rsid w:val="00C162B6"/>
    <w:rsid w:val="00C212A5"/>
    <w:rsid w:val="00C212AE"/>
    <w:rsid w:val="00C3183C"/>
    <w:rsid w:val="00C32393"/>
    <w:rsid w:val="00C370C8"/>
    <w:rsid w:val="00C528DC"/>
    <w:rsid w:val="00C554A3"/>
    <w:rsid w:val="00C56C53"/>
    <w:rsid w:val="00C71E40"/>
    <w:rsid w:val="00C80BDF"/>
    <w:rsid w:val="00C81968"/>
    <w:rsid w:val="00C84EB3"/>
    <w:rsid w:val="00C85093"/>
    <w:rsid w:val="00C86C91"/>
    <w:rsid w:val="00C916EF"/>
    <w:rsid w:val="00CA28BB"/>
    <w:rsid w:val="00CA2B6E"/>
    <w:rsid w:val="00CB5A3B"/>
    <w:rsid w:val="00CC172B"/>
    <w:rsid w:val="00CC2D02"/>
    <w:rsid w:val="00CC4E75"/>
    <w:rsid w:val="00CD1801"/>
    <w:rsid w:val="00CD3FA3"/>
    <w:rsid w:val="00CD7712"/>
    <w:rsid w:val="00CE486A"/>
    <w:rsid w:val="00CF2AE5"/>
    <w:rsid w:val="00CF630B"/>
    <w:rsid w:val="00D01644"/>
    <w:rsid w:val="00D02B14"/>
    <w:rsid w:val="00D14E42"/>
    <w:rsid w:val="00D15B3E"/>
    <w:rsid w:val="00D163A9"/>
    <w:rsid w:val="00D16C2A"/>
    <w:rsid w:val="00D22B3C"/>
    <w:rsid w:val="00D27959"/>
    <w:rsid w:val="00D31880"/>
    <w:rsid w:val="00D37ED4"/>
    <w:rsid w:val="00D4187B"/>
    <w:rsid w:val="00D524CE"/>
    <w:rsid w:val="00D55B1E"/>
    <w:rsid w:val="00D612BC"/>
    <w:rsid w:val="00D6572C"/>
    <w:rsid w:val="00D7474D"/>
    <w:rsid w:val="00D7770E"/>
    <w:rsid w:val="00D84879"/>
    <w:rsid w:val="00D90AA8"/>
    <w:rsid w:val="00D90C82"/>
    <w:rsid w:val="00DA3EB5"/>
    <w:rsid w:val="00DA54B7"/>
    <w:rsid w:val="00DA6AD7"/>
    <w:rsid w:val="00DC1D70"/>
    <w:rsid w:val="00DE3E84"/>
    <w:rsid w:val="00DE534E"/>
    <w:rsid w:val="00DF5AF6"/>
    <w:rsid w:val="00E0483D"/>
    <w:rsid w:val="00E059E2"/>
    <w:rsid w:val="00E05CF1"/>
    <w:rsid w:val="00E2034F"/>
    <w:rsid w:val="00E22949"/>
    <w:rsid w:val="00E24ADB"/>
    <w:rsid w:val="00E27301"/>
    <w:rsid w:val="00E436DE"/>
    <w:rsid w:val="00E45DFA"/>
    <w:rsid w:val="00E56266"/>
    <w:rsid w:val="00E61DA1"/>
    <w:rsid w:val="00E807E6"/>
    <w:rsid w:val="00E82F80"/>
    <w:rsid w:val="00E8755F"/>
    <w:rsid w:val="00E92189"/>
    <w:rsid w:val="00EA57F3"/>
    <w:rsid w:val="00EA5CA4"/>
    <w:rsid w:val="00ED0733"/>
    <w:rsid w:val="00ED5334"/>
    <w:rsid w:val="00ED56AF"/>
    <w:rsid w:val="00EE6DB8"/>
    <w:rsid w:val="00EF63E0"/>
    <w:rsid w:val="00F117A1"/>
    <w:rsid w:val="00F12297"/>
    <w:rsid w:val="00F12CBF"/>
    <w:rsid w:val="00F13D9D"/>
    <w:rsid w:val="00F14341"/>
    <w:rsid w:val="00F152FD"/>
    <w:rsid w:val="00F40679"/>
    <w:rsid w:val="00F62643"/>
    <w:rsid w:val="00F65B52"/>
    <w:rsid w:val="00F72BFA"/>
    <w:rsid w:val="00F73D1A"/>
    <w:rsid w:val="00F76327"/>
    <w:rsid w:val="00F77682"/>
    <w:rsid w:val="00FB3467"/>
    <w:rsid w:val="00FB4E15"/>
    <w:rsid w:val="00FC1628"/>
    <w:rsid w:val="00FC7EA6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23D15722"/>
  <w15:chartTrackingRefBased/>
  <w15:docId w15:val="{00BEDECA-C85C-4FA3-84BD-1CF1240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rsid w:val="00584234"/>
    <w:rPr>
      <w:rFonts w:ascii="Arial" w:hAnsi="Arial" w:cs="Arial" w:hint="default"/>
      <w:sz w:val="21"/>
      <w:szCs w:val="21"/>
    </w:rPr>
  </w:style>
  <w:style w:type="paragraph" w:styleId="BodyTextIndent2">
    <w:name w:val="Body Text Indent 2"/>
    <w:basedOn w:val="Normal"/>
    <w:link w:val="BodyTextIndent2Char"/>
    <w:rsid w:val="0077593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7593A"/>
    <w:rPr>
      <w:rFonts w:ascii="Arial" w:hAnsi="Arial" w:cs="Arial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632F91752BC4C8EB1E0C9FB5254F7" ma:contentTypeVersion="13" ma:contentTypeDescription="Create a new document." ma:contentTypeScope="" ma:versionID="4b74a88a9588734ea0931fbf2c9c8895">
  <xsd:schema xmlns:xsd="http://www.w3.org/2001/XMLSchema" xmlns:xs="http://www.w3.org/2001/XMLSchema" xmlns:p="http://schemas.microsoft.com/office/2006/metadata/properties" xmlns:ns3="e134bd70-5bf7-4107-9a0f-8f1e41ef592d" xmlns:ns4="9354f646-317d-4589-851e-f4ea58b505f6" targetNamespace="http://schemas.microsoft.com/office/2006/metadata/properties" ma:root="true" ma:fieldsID="0d2445cc201b55c24f213a16c12a4dad" ns3:_="" ns4:_="">
    <xsd:import namespace="e134bd70-5bf7-4107-9a0f-8f1e41ef592d"/>
    <xsd:import namespace="9354f646-317d-4589-851e-f4ea58b50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4bd70-5bf7-4107-9a0f-8f1e41ef5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4f646-317d-4589-851e-f4ea58b50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E4453-691D-40F7-8878-5F4479D4C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2FBC0-B65A-4375-8F78-2CF14DD39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A86D2-7A7F-4C7C-98C7-C9FFCAB2C4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F65F45-DEBB-4FDF-B470-C8ED4EABE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4bd70-5bf7-4107-9a0f-8f1e41ef592d"/>
    <ds:schemaRef ds:uri="9354f646-317d-4589-851e-f4ea58b50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Dale, Bethany  (BakerHicks)</cp:lastModifiedBy>
  <cp:revision>2</cp:revision>
  <cp:lastPrinted>2011-04-28T13:35:00Z</cp:lastPrinted>
  <dcterms:created xsi:type="dcterms:W3CDTF">2022-07-18T14:11:00Z</dcterms:created>
  <dcterms:modified xsi:type="dcterms:W3CDTF">2022-07-18T14:11:00Z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0x010100085632F91752BC4C8EB1E0C9FB5254F7</vt:lpwstr>
  </property>
</Properties>
</file>