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5D41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6063AB1" w14:textId="2175FA3D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 xml:space="preserve">Role </w:t>
      </w:r>
      <w:r w:rsidR="0084456B">
        <w:rPr>
          <w:sz w:val="40"/>
          <w:szCs w:val="40"/>
        </w:rPr>
        <w:t>D</w:t>
      </w:r>
      <w:r w:rsidR="006A5805">
        <w:rPr>
          <w:sz w:val="40"/>
          <w:szCs w:val="40"/>
        </w:rPr>
        <w:t>efinition</w:t>
      </w:r>
    </w:p>
    <w:p w14:paraId="380654FF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C723FA" w14:paraId="5084B4FC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65F77E8D" w14:textId="21FC3502" w:rsidR="006A5805" w:rsidRPr="00C723FA" w:rsidRDefault="006A5805" w:rsidP="00FE2691">
            <w:r w:rsidRPr="00C723FA">
              <w:t xml:space="preserve">Job </w:t>
            </w:r>
            <w:r w:rsidR="00C723FA">
              <w:t>T</w:t>
            </w:r>
            <w:r w:rsidRPr="00C723FA">
              <w:t>itle:</w:t>
            </w:r>
          </w:p>
        </w:tc>
        <w:tc>
          <w:tcPr>
            <w:tcW w:w="8243" w:type="dxa"/>
            <w:gridSpan w:val="3"/>
            <w:vAlign w:val="center"/>
          </w:tcPr>
          <w:p w14:paraId="62BEE5DA" w14:textId="77777777" w:rsidR="006A5805" w:rsidRPr="00C723FA" w:rsidRDefault="00F3242F" w:rsidP="00713DCE">
            <w:r w:rsidRPr="00C723FA">
              <w:t>Document Control Manager</w:t>
            </w:r>
          </w:p>
        </w:tc>
      </w:tr>
      <w:tr w:rsidR="006A5805" w:rsidRPr="00C723FA" w14:paraId="5E3A6EF0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E200AC1" w14:textId="77777777" w:rsidR="006A5805" w:rsidRPr="00C723FA" w:rsidRDefault="006A5805" w:rsidP="00FE2691">
            <w:r w:rsidRPr="00C723FA"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7E495478" w14:textId="11E3898F" w:rsidR="006A5805" w:rsidRPr="00C723FA" w:rsidRDefault="00E87A08" w:rsidP="00FE2691">
            <w:r>
              <w:t>Operations Manager</w:t>
            </w:r>
          </w:p>
        </w:tc>
      </w:tr>
      <w:tr w:rsidR="00337BC9" w:rsidRPr="00C723FA" w14:paraId="560AED2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732AF42" w14:textId="4A36EFE2" w:rsidR="00337BC9" w:rsidRPr="00C723FA" w:rsidRDefault="00337BC9" w:rsidP="00FE2691">
            <w:r>
              <w:t>Contract Duration</w:t>
            </w:r>
          </w:p>
        </w:tc>
        <w:tc>
          <w:tcPr>
            <w:tcW w:w="8243" w:type="dxa"/>
            <w:gridSpan w:val="3"/>
            <w:vAlign w:val="center"/>
          </w:tcPr>
          <w:p w14:paraId="1E7A5490" w14:textId="34F121AA" w:rsidR="00337BC9" w:rsidRDefault="00337BC9" w:rsidP="00FE2691">
            <w:r>
              <w:t>12 Months Fixed Term</w:t>
            </w:r>
          </w:p>
        </w:tc>
      </w:tr>
      <w:tr w:rsidR="00C70CD6" w:rsidRPr="00C723FA" w14:paraId="26D96DF4" w14:textId="77777777" w:rsidTr="00A0654E">
        <w:trPr>
          <w:trHeight w:hRule="exact" w:val="657"/>
        </w:trPr>
        <w:tc>
          <w:tcPr>
            <w:tcW w:w="2177" w:type="dxa"/>
            <w:vAlign w:val="center"/>
          </w:tcPr>
          <w:p w14:paraId="02BEC409" w14:textId="4CA61A86" w:rsidR="00C70CD6" w:rsidRPr="00C723FA" w:rsidRDefault="00C70CD6" w:rsidP="00480657">
            <w:r w:rsidRPr="00C723FA">
              <w:t xml:space="preserve">Direct </w:t>
            </w:r>
            <w:r w:rsidR="00C723FA">
              <w:t>R</w:t>
            </w:r>
            <w:r w:rsidRPr="00C723FA">
              <w:t>eports:</w:t>
            </w:r>
          </w:p>
        </w:tc>
        <w:tc>
          <w:tcPr>
            <w:tcW w:w="3061" w:type="dxa"/>
            <w:vAlign w:val="center"/>
          </w:tcPr>
          <w:p w14:paraId="6B732E63" w14:textId="24F7B1ED" w:rsidR="00C70CD6" w:rsidRPr="00C723FA" w:rsidRDefault="00A0654E" w:rsidP="00480657">
            <w:r w:rsidRPr="00C723FA">
              <w:t>Document Control Team (TBC)</w:t>
            </w:r>
          </w:p>
        </w:tc>
        <w:tc>
          <w:tcPr>
            <w:tcW w:w="1824" w:type="dxa"/>
            <w:vAlign w:val="center"/>
          </w:tcPr>
          <w:p w14:paraId="3CC770BF" w14:textId="77777777" w:rsidR="00C70CD6" w:rsidRPr="00C723FA" w:rsidRDefault="00C70CD6" w:rsidP="00480657">
            <w:r w:rsidRPr="00C723FA">
              <w:t>Department:</w:t>
            </w:r>
          </w:p>
        </w:tc>
        <w:tc>
          <w:tcPr>
            <w:tcW w:w="3358" w:type="dxa"/>
            <w:vAlign w:val="center"/>
          </w:tcPr>
          <w:p w14:paraId="4A3D25A1" w14:textId="77777777" w:rsidR="00C70CD6" w:rsidRPr="00C723FA" w:rsidRDefault="00C70CD6" w:rsidP="00480657">
            <w:r w:rsidRPr="00C723FA">
              <w:t>Document Control</w:t>
            </w:r>
          </w:p>
        </w:tc>
      </w:tr>
      <w:tr w:rsidR="006A5805" w:rsidRPr="00C723FA" w14:paraId="2C89277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7E5BE2A8" w14:textId="10385248" w:rsidR="006A5805" w:rsidRPr="00C723FA" w:rsidRDefault="006A5805" w:rsidP="00FE2691">
            <w:r w:rsidRPr="00C723FA">
              <w:t xml:space="preserve">Business </w:t>
            </w:r>
            <w:r w:rsidR="00C723FA">
              <w:t>U</w:t>
            </w:r>
            <w:r w:rsidRPr="00C723FA">
              <w:t>nit:</w:t>
            </w:r>
          </w:p>
        </w:tc>
        <w:tc>
          <w:tcPr>
            <w:tcW w:w="3061" w:type="dxa"/>
            <w:vAlign w:val="center"/>
          </w:tcPr>
          <w:p w14:paraId="26135001" w14:textId="77777777" w:rsidR="006A5805" w:rsidRPr="00C723FA" w:rsidRDefault="00F3242F" w:rsidP="00FE2691">
            <w:r w:rsidRPr="00C723FA">
              <w:t>Baker</w:t>
            </w:r>
            <w:r w:rsidR="00C828E1" w:rsidRPr="00C723FA">
              <w:t>Hicks Limited</w:t>
            </w:r>
          </w:p>
        </w:tc>
        <w:tc>
          <w:tcPr>
            <w:tcW w:w="1824" w:type="dxa"/>
            <w:vAlign w:val="center"/>
          </w:tcPr>
          <w:p w14:paraId="4DF0EB56" w14:textId="77777777" w:rsidR="006A5805" w:rsidRPr="00C723FA" w:rsidRDefault="006A5805" w:rsidP="00FE2691">
            <w:r w:rsidRPr="00C723FA">
              <w:t>Location:</w:t>
            </w:r>
          </w:p>
        </w:tc>
        <w:tc>
          <w:tcPr>
            <w:tcW w:w="3358" w:type="dxa"/>
            <w:vAlign w:val="center"/>
          </w:tcPr>
          <w:p w14:paraId="2E812C31" w14:textId="1CB36B46" w:rsidR="006A5805" w:rsidRPr="00C723FA" w:rsidRDefault="00A0654E" w:rsidP="00FE2691">
            <w:r w:rsidRPr="00C723FA">
              <w:t>Reading</w:t>
            </w:r>
          </w:p>
        </w:tc>
      </w:tr>
    </w:tbl>
    <w:p w14:paraId="24BD08DB" w14:textId="77777777" w:rsidR="006A5805" w:rsidRPr="00C723FA" w:rsidRDefault="006A5805" w:rsidP="006A5805"/>
    <w:p w14:paraId="03098B9C" w14:textId="77777777" w:rsidR="006A5805" w:rsidRPr="00C723FA" w:rsidRDefault="006A5805" w:rsidP="006A5805">
      <w:pPr>
        <w:spacing w:after="120"/>
        <w:rPr>
          <w:b/>
          <w:bCs/>
        </w:rPr>
      </w:pPr>
      <w:r w:rsidRPr="00C723FA">
        <w:rPr>
          <w:b/>
          <w:bCs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C723FA" w14:paraId="74AA9155" w14:textId="77777777" w:rsidTr="00CE77A9">
        <w:trPr>
          <w:cantSplit/>
          <w:trHeight w:val="968"/>
        </w:trPr>
        <w:tc>
          <w:tcPr>
            <w:tcW w:w="10420" w:type="dxa"/>
          </w:tcPr>
          <w:p w14:paraId="203D8F2E" w14:textId="16122B66" w:rsidR="00E87A08" w:rsidRPr="00C723FA" w:rsidRDefault="009B341B" w:rsidP="000F1311">
            <w:pPr>
              <w:pStyle w:val="Default"/>
              <w:jc w:val="both"/>
              <w:rPr>
                <w:sz w:val="20"/>
                <w:szCs w:val="20"/>
              </w:rPr>
            </w:pPr>
            <w:r w:rsidRPr="00C723FA">
              <w:rPr>
                <w:sz w:val="20"/>
                <w:szCs w:val="20"/>
              </w:rPr>
              <w:t>M</w:t>
            </w:r>
            <w:r w:rsidR="00F3242F" w:rsidRPr="00C723FA">
              <w:rPr>
                <w:sz w:val="20"/>
                <w:szCs w:val="20"/>
              </w:rPr>
              <w:t>anage</w:t>
            </w:r>
            <w:r w:rsidR="00A0654E" w:rsidRPr="00C723FA">
              <w:rPr>
                <w:sz w:val="20"/>
                <w:szCs w:val="20"/>
              </w:rPr>
              <w:t xml:space="preserve"> a</w:t>
            </w:r>
            <w:r w:rsidR="00F3242F" w:rsidRPr="00C723FA">
              <w:rPr>
                <w:sz w:val="20"/>
                <w:szCs w:val="20"/>
              </w:rPr>
              <w:t xml:space="preserve"> </w:t>
            </w:r>
            <w:r w:rsidRPr="00C723FA">
              <w:rPr>
                <w:sz w:val="20"/>
                <w:szCs w:val="20"/>
              </w:rPr>
              <w:t>D</w:t>
            </w:r>
            <w:r w:rsidR="00F3242F" w:rsidRPr="00C723FA">
              <w:rPr>
                <w:sz w:val="20"/>
                <w:szCs w:val="20"/>
              </w:rPr>
              <w:t xml:space="preserve">ocument </w:t>
            </w:r>
            <w:r w:rsidRPr="00C723FA">
              <w:rPr>
                <w:sz w:val="20"/>
                <w:szCs w:val="20"/>
              </w:rPr>
              <w:t>C</w:t>
            </w:r>
            <w:r w:rsidR="00F3242F" w:rsidRPr="00C723FA">
              <w:rPr>
                <w:sz w:val="20"/>
                <w:szCs w:val="20"/>
              </w:rPr>
              <w:t xml:space="preserve">ontrol team </w:t>
            </w:r>
            <w:r w:rsidR="00E87A08">
              <w:rPr>
                <w:sz w:val="20"/>
                <w:szCs w:val="20"/>
              </w:rPr>
              <w:t>for</w:t>
            </w:r>
            <w:r w:rsidRPr="00C723FA">
              <w:rPr>
                <w:sz w:val="20"/>
                <w:szCs w:val="20"/>
              </w:rPr>
              <w:t xml:space="preserve"> </w:t>
            </w:r>
            <w:r w:rsidR="00A0654E" w:rsidRPr="00C723FA">
              <w:rPr>
                <w:sz w:val="20"/>
                <w:szCs w:val="20"/>
              </w:rPr>
              <w:t xml:space="preserve">a large </w:t>
            </w:r>
            <w:r w:rsidR="00E87A08">
              <w:rPr>
                <w:sz w:val="20"/>
                <w:szCs w:val="20"/>
              </w:rPr>
              <w:t>client site</w:t>
            </w:r>
            <w:r w:rsidR="00C27AB8">
              <w:rPr>
                <w:sz w:val="20"/>
                <w:szCs w:val="20"/>
              </w:rPr>
              <w:t xml:space="preserve"> based near </w:t>
            </w:r>
            <w:proofErr w:type="gramStart"/>
            <w:r w:rsidR="00C27AB8">
              <w:rPr>
                <w:sz w:val="20"/>
                <w:szCs w:val="20"/>
              </w:rPr>
              <w:t>Reading</w:t>
            </w:r>
            <w:r w:rsidR="00E87A08">
              <w:rPr>
                <w:sz w:val="20"/>
                <w:szCs w:val="20"/>
              </w:rPr>
              <w:t xml:space="preserve">,  </w:t>
            </w:r>
            <w:r w:rsidR="00A0654E" w:rsidRPr="00C723FA">
              <w:rPr>
                <w:sz w:val="20"/>
                <w:szCs w:val="20"/>
              </w:rPr>
              <w:t>consisting</w:t>
            </w:r>
            <w:proofErr w:type="gramEnd"/>
            <w:r w:rsidR="00A0654E" w:rsidRPr="00C723FA">
              <w:rPr>
                <w:sz w:val="20"/>
                <w:szCs w:val="20"/>
              </w:rPr>
              <w:t xml:space="preserve"> of multiple projects</w:t>
            </w:r>
            <w:r w:rsidR="00C27AB8">
              <w:rPr>
                <w:sz w:val="20"/>
                <w:szCs w:val="20"/>
              </w:rPr>
              <w:t xml:space="preserve"> of varying scopes</w:t>
            </w:r>
            <w:r w:rsidR="00DF23C9">
              <w:rPr>
                <w:sz w:val="20"/>
                <w:szCs w:val="20"/>
              </w:rPr>
              <w:t>.</w:t>
            </w:r>
            <w:r w:rsidRPr="00C723FA">
              <w:rPr>
                <w:sz w:val="20"/>
                <w:szCs w:val="20"/>
              </w:rPr>
              <w:t xml:space="preserve"> </w:t>
            </w:r>
            <w:r w:rsidR="00E43B13">
              <w:rPr>
                <w:sz w:val="20"/>
                <w:szCs w:val="20"/>
              </w:rPr>
              <w:t>Maintain</w:t>
            </w:r>
            <w:r w:rsidRPr="00C723FA">
              <w:rPr>
                <w:sz w:val="20"/>
                <w:szCs w:val="20"/>
              </w:rPr>
              <w:t xml:space="preserve"> Document Control Management system</w:t>
            </w:r>
            <w:r w:rsidR="00A0654E" w:rsidRPr="00C723FA">
              <w:rPr>
                <w:sz w:val="20"/>
                <w:szCs w:val="20"/>
              </w:rPr>
              <w:t xml:space="preserve">, process and </w:t>
            </w:r>
            <w:proofErr w:type="spellStart"/>
            <w:r w:rsidR="00A0654E" w:rsidRPr="00C723FA">
              <w:rPr>
                <w:sz w:val="20"/>
                <w:szCs w:val="20"/>
              </w:rPr>
              <w:t>procedues</w:t>
            </w:r>
            <w:proofErr w:type="spellEnd"/>
            <w:r w:rsidR="00A0654E" w:rsidRPr="00C723FA">
              <w:rPr>
                <w:sz w:val="20"/>
                <w:szCs w:val="20"/>
              </w:rPr>
              <w:t xml:space="preserve"> and</w:t>
            </w:r>
            <w:r w:rsidRPr="00C723FA">
              <w:rPr>
                <w:sz w:val="20"/>
                <w:szCs w:val="20"/>
              </w:rPr>
              <w:t xml:space="preserve"> </w:t>
            </w:r>
            <w:r w:rsidR="00A0654E" w:rsidRPr="00C723FA">
              <w:rPr>
                <w:sz w:val="20"/>
                <w:szCs w:val="20"/>
              </w:rPr>
              <w:t>maintain</w:t>
            </w:r>
            <w:r w:rsidRPr="00C723FA">
              <w:rPr>
                <w:sz w:val="20"/>
                <w:szCs w:val="20"/>
              </w:rPr>
              <w:t xml:space="preserve"> </w:t>
            </w:r>
            <w:r w:rsidR="00F3242F" w:rsidRPr="00C723FA">
              <w:rPr>
                <w:sz w:val="20"/>
                <w:szCs w:val="20"/>
              </w:rPr>
              <w:t>in line with customer and p</w:t>
            </w:r>
            <w:r w:rsidR="003A3915" w:rsidRPr="00C723FA">
              <w:rPr>
                <w:sz w:val="20"/>
                <w:szCs w:val="20"/>
              </w:rPr>
              <w:t>rogramme</w:t>
            </w:r>
            <w:r w:rsidR="00F3242F" w:rsidRPr="00C723FA">
              <w:rPr>
                <w:sz w:val="20"/>
                <w:szCs w:val="20"/>
              </w:rPr>
              <w:t xml:space="preserve"> requirements</w:t>
            </w:r>
            <w:r w:rsidR="00A0654E" w:rsidRPr="00C723FA">
              <w:rPr>
                <w:sz w:val="20"/>
                <w:szCs w:val="20"/>
              </w:rPr>
              <w:t>.</w:t>
            </w:r>
            <w:r w:rsidR="00E87A08">
              <w:rPr>
                <w:sz w:val="20"/>
                <w:szCs w:val="20"/>
              </w:rPr>
              <w:t xml:space="preserve">  </w:t>
            </w:r>
            <w:r w:rsidR="00C27AB8">
              <w:rPr>
                <w:sz w:val="20"/>
                <w:szCs w:val="20"/>
              </w:rPr>
              <w:t>This appointment is intended as a contract role t</w:t>
            </w:r>
            <w:r w:rsidR="00E87A08">
              <w:rPr>
                <w:sz w:val="20"/>
                <w:szCs w:val="20"/>
              </w:rPr>
              <w:t xml:space="preserve">o support </w:t>
            </w:r>
            <w:r w:rsidR="00206E9E">
              <w:rPr>
                <w:sz w:val="20"/>
                <w:szCs w:val="20"/>
              </w:rPr>
              <w:t xml:space="preserve">in developing the capabilities of the </w:t>
            </w:r>
            <w:r w:rsidR="00E87A08">
              <w:rPr>
                <w:sz w:val="20"/>
                <w:szCs w:val="20"/>
              </w:rPr>
              <w:t xml:space="preserve">newly appointed Lead Document </w:t>
            </w:r>
            <w:r w:rsidR="00DF23C9">
              <w:rPr>
                <w:sz w:val="20"/>
                <w:szCs w:val="20"/>
              </w:rPr>
              <w:t>C</w:t>
            </w:r>
            <w:r w:rsidR="00E87A08">
              <w:rPr>
                <w:sz w:val="20"/>
                <w:szCs w:val="20"/>
              </w:rPr>
              <w:t>ontroller</w:t>
            </w:r>
            <w:r w:rsidR="00CE77A9">
              <w:rPr>
                <w:sz w:val="20"/>
                <w:szCs w:val="20"/>
              </w:rPr>
              <w:t xml:space="preserve"> in preparation for future progression to Document Control Manager.  </w:t>
            </w:r>
          </w:p>
        </w:tc>
      </w:tr>
    </w:tbl>
    <w:p w14:paraId="4E964E82" w14:textId="77777777" w:rsidR="006A5805" w:rsidRPr="0084456B" w:rsidRDefault="006A5805" w:rsidP="006A5805">
      <w:pPr>
        <w:jc w:val="center"/>
        <w:rPr>
          <w:b/>
          <w:bC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5210"/>
        <w:gridCol w:w="5210"/>
      </w:tblGrid>
      <w:tr w:rsidR="003A3915" w:rsidRPr="00C723FA" w14:paraId="027A8D38" w14:textId="77777777" w:rsidTr="00C723FA">
        <w:trPr>
          <w:cantSplit/>
          <w:trHeight w:val="112"/>
        </w:trPr>
        <w:tc>
          <w:tcPr>
            <w:tcW w:w="5210" w:type="dxa"/>
          </w:tcPr>
          <w:p w14:paraId="14B50C13" w14:textId="5D1EC910" w:rsidR="003A3915" w:rsidRPr="00C723FA" w:rsidRDefault="003A3915" w:rsidP="003A3915">
            <w:pPr>
              <w:rPr>
                <w:b/>
                <w:bCs/>
                <w:color w:val="auto"/>
              </w:rPr>
            </w:pPr>
            <w:r w:rsidRPr="00C723FA">
              <w:rPr>
                <w:b/>
                <w:bCs/>
                <w:color w:val="auto"/>
              </w:rPr>
              <w:t>Security &amp; Restrictions</w:t>
            </w:r>
          </w:p>
        </w:tc>
        <w:tc>
          <w:tcPr>
            <w:tcW w:w="5210" w:type="dxa"/>
          </w:tcPr>
          <w:p w14:paraId="36374C65" w14:textId="574F98E6" w:rsidR="003A3915" w:rsidRPr="00C723FA" w:rsidRDefault="003A3915" w:rsidP="003A3915">
            <w:pPr>
              <w:rPr>
                <w:b/>
                <w:bCs/>
                <w:color w:val="auto"/>
              </w:rPr>
            </w:pPr>
            <w:r w:rsidRPr="00C723FA">
              <w:rPr>
                <w:b/>
                <w:bCs/>
                <w:color w:val="auto"/>
              </w:rPr>
              <w:t>Key Objectives</w:t>
            </w:r>
          </w:p>
        </w:tc>
      </w:tr>
      <w:tr w:rsidR="003A3915" w:rsidRPr="00C723FA" w14:paraId="0F0BD500" w14:textId="77777777" w:rsidTr="008A7847">
        <w:trPr>
          <w:cantSplit/>
          <w:trHeight w:val="297"/>
        </w:trPr>
        <w:tc>
          <w:tcPr>
            <w:tcW w:w="5210" w:type="dxa"/>
          </w:tcPr>
          <w:p w14:paraId="56147302" w14:textId="5EB39CE8" w:rsidR="003A3915" w:rsidRPr="00C723FA" w:rsidRDefault="003A3915" w:rsidP="009B341B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Must hold UK passport </w:t>
            </w:r>
          </w:p>
          <w:p w14:paraId="48B848E3" w14:textId="502D7603" w:rsidR="003A3915" w:rsidRPr="00C723FA" w:rsidRDefault="003A3915" w:rsidP="009B341B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British National – minimum</w:t>
            </w:r>
          </w:p>
          <w:p w14:paraId="79B2A9AF" w14:textId="77777777" w:rsidR="003A3915" w:rsidRPr="00C723FA" w:rsidRDefault="003A3915" w:rsidP="009B341B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Must be security cleared or prepared to be security cleared</w:t>
            </w:r>
          </w:p>
          <w:p w14:paraId="40378D2D" w14:textId="554B1148" w:rsidR="003A3915" w:rsidRPr="00C723FA" w:rsidRDefault="003A3915" w:rsidP="00C723FA">
            <w:pPr>
              <w:rPr>
                <w:color w:val="auto"/>
              </w:rPr>
            </w:pPr>
          </w:p>
        </w:tc>
        <w:tc>
          <w:tcPr>
            <w:tcW w:w="5210" w:type="dxa"/>
          </w:tcPr>
          <w:p w14:paraId="1B57A0EC" w14:textId="0EE8FCA4" w:rsidR="003A3915" w:rsidRPr="00C723FA" w:rsidRDefault="003A3915" w:rsidP="003A3915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Manage document control team across the </w:t>
            </w:r>
            <w:r w:rsidR="00E87A08">
              <w:rPr>
                <w:color w:val="auto"/>
              </w:rPr>
              <w:t xml:space="preserve">service </w:t>
            </w:r>
            <w:r w:rsidRPr="00C723FA">
              <w:rPr>
                <w:color w:val="auto"/>
              </w:rPr>
              <w:t xml:space="preserve">providing support and guidance </w:t>
            </w:r>
          </w:p>
          <w:p w14:paraId="10C2B09D" w14:textId="77777777" w:rsidR="003A3915" w:rsidRPr="00C723FA" w:rsidRDefault="003A3915" w:rsidP="003A3915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Establish key procedures, processes and maintain document management system</w:t>
            </w:r>
          </w:p>
          <w:p w14:paraId="7DDFD56E" w14:textId="67466B46" w:rsidR="003A3915" w:rsidRPr="00C723FA" w:rsidRDefault="003A3915" w:rsidP="003A3915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Provide support </w:t>
            </w:r>
            <w:r w:rsidR="00AC2406">
              <w:rPr>
                <w:color w:val="auto"/>
              </w:rPr>
              <w:t>across the client’s projects</w:t>
            </w:r>
            <w:r w:rsidRPr="00C723FA">
              <w:rPr>
                <w:color w:val="auto"/>
              </w:rPr>
              <w:t xml:space="preserve"> </w:t>
            </w:r>
          </w:p>
        </w:tc>
      </w:tr>
    </w:tbl>
    <w:p w14:paraId="53F7142D" w14:textId="77777777" w:rsidR="006A5805" w:rsidRPr="00C723FA" w:rsidRDefault="006A5805" w:rsidP="006A5805">
      <w:pPr>
        <w:rPr>
          <w:b/>
          <w:smallCaps/>
        </w:rPr>
      </w:pPr>
    </w:p>
    <w:p w14:paraId="48CDDE82" w14:textId="30ED1AF3" w:rsidR="006A5805" w:rsidRPr="00C723FA" w:rsidRDefault="003A3915" w:rsidP="006A5805">
      <w:pPr>
        <w:spacing w:after="120"/>
        <w:rPr>
          <w:b/>
          <w:bCs/>
        </w:rPr>
      </w:pPr>
      <w:r w:rsidRPr="00C723FA">
        <w:rPr>
          <w:b/>
          <w:bCs/>
        </w:rPr>
        <w:t>Principal Responsibilities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:rsidRPr="00C723FA" w14:paraId="12BAEF67" w14:textId="77777777" w:rsidTr="0016486F">
        <w:tc>
          <w:tcPr>
            <w:tcW w:w="10420" w:type="dxa"/>
          </w:tcPr>
          <w:p w14:paraId="3C0D1807" w14:textId="67F80F36" w:rsidR="00A0654E" w:rsidRPr="00C723FA" w:rsidRDefault="00E43B13" w:rsidP="00A0654E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t>Implement</w:t>
            </w:r>
            <w:r w:rsidR="00A0654E" w:rsidRPr="00C723FA">
              <w:rPr>
                <w:color w:val="auto"/>
              </w:rPr>
              <w:t xml:space="preserve"> document management procedures, processes and standards </w:t>
            </w:r>
            <w:proofErr w:type="gramStart"/>
            <w:r w:rsidR="00A0654E" w:rsidRPr="00C723FA">
              <w:rPr>
                <w:color w:val="auto"/>
              </w:rPr>
              <w:t>taking into account</w:t>
            </w:r>
            <w:proofErr w:type="gramEnd"/>
            <w:r w:rsidR="00A0654E" w:rsidRPr="00C723FA">
              <w:rPr>
                <w:color w:val="auto"/>
              </w:rPr>
              <w:t xml:space="preserve"> customer requirements.</w:t>
            </w:r>
          </w:p>
          <w:p w14:paraId="0D5CB12D" w14:textId="42432E6D" w:rsidR="000A7126" w:rsidRPr="00C723FA" w:rsidRDefault="000F1311" w:rsidP="00A0654E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Manage</w:t>
            </w:r>
            <w:r w:rsidR="00A0654E" w:rsidRPr="00C723FA">
              <w:rPr>
                <w:color w:val="auto"/>
              </w:rPr>
              <w:t xml:space="preserve"> </w:t>
            </w:r>
            <w:r w:rsidR="003A3915" w:rsidRPr="00C723FA">
              <w:rPr>
                <w:color w:val="auto"/>
              </w:rPr>
              <w:t>the programme</w:t>
            </w:r>
            <w:r w:rsidR="00364B97" w:rsidRPr="00C723FA">
              <w:rPr>
                <w:color w:val="auto"/>
              </w:rPr>
              <w:t xml:space="preserve"> document control </w:t>
            </w:r>
            <w:r w:rsidR="003A3915" w:rsidRPr="00C723FA">
              <w:rPr>
                <w:color w:val="auto"/>
              </w:rPr>
              <w:t>function and team</w:t>
            </w:r>
            <w:r w:rsidR="00A0654E" w:rsidRPr="00C723FA">
              <w:rPr>
                <w:color w:val="auto"/>
              </w:rPr>
              <w:t xml:space="preserve">, guiding and supporting the team in their </w:t>
            </w:r>
            <w:proofErr w:type="gramStart"/>
            <w:r w:rsidR="00A0654E" w:rsidRPr="00C723FA">
              <w:rPr>
                <w:color w:val="auto"/>
              </w:rPr>
              <w:t>day to day</w:t>
            </w:r>
            <w:proofErr w:type="gramEnd"/>
            <w:r w:rsidR="00A0654E" w:rsidRPr="00C723FA">
              <w:rPr>
                <w:color w:val="auto"/>
              </w:rPr>
              <w:t xml:space="preserve"> roles and</w:t>
            </w:r>
            <w:r w:rsidR="00364B97" w:rsidRPr="00C723FA">
              <w:rPr>
                <w:color w:val="auto"/>
              </w:rPr>
              <w:t xml:space="preserve"> </w:t>
            </w:r>
            <w:r w:rsidR="00A0654E" w:rsidRPr="00C723FA">
              <w:rPr>
                <w:color w:val="auto"/>
              </w:rPr>
              <w:t xml:space="preserve">ensure </w:t>
            </w:r>
            <w:r w:rsidR="00E87A08">
              <w:rPr>
                <w:color w:val="auto"/>
              </w:rPr>
              <w:t>the projects</w:t>
            </w:r>
            <w:r w:rsidR="00A0654E" w:rsidRPr="00C723FA">
              <w:rPr>
                <w:color w:val="auto"/>
              </w:rPr>
              <w:t xml:space="preserve"> have adequate support</w:t>
            </w:r>
            <w:r w:rsidR="00085765" w:rsidRPr="00C723FA">
              <w:rPr>
                <w:color w:val="auto"/>
              </w:rPr>
              <w:t>.</w:t>
            </w:r>
          </w:p>
          <w:p w14:paraId="3805BED3" w14:textId="3C71CBA0" w:rsidR="000A7126" w:rsidRPr="00C723FA" w:rsidRDefault="000A7126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Carry out inspections, audits and assessments to measure effectiveness of controls and accuracy of data</w:t>
            </w:r>
            <w:r w:rsidR="00A0654E" w:rsidRPr="00C723FA">
              <w:rPr>
                <w:color w:val="auto"/>
              </w:rPr>
              <w:t>.</w:t>
            </w:r>
          </w:p>
          <w:p w14:paraId="4F767653" w14:textId="749D9B0E" w:rsidR="000A7126" w:rsidRPr="00C723FA" w:rsidRDefault="000A7126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Lead coordination of document management across entire project including policies, protocols and practice</w:t>
            </w:r>
            <w:r w:rsidR="00A0654E" w:rsidRPr="00C723FA">
              <w:rPr>
                <w:color w:val="auto"/>
              </w:rPr>
              <w:t>.</w:t>
            </w:r>
          </w:p>
          <w:p w14:paraId="0EA6278C" w14:textId="101A9279" w:rsidR="000A7126" w:rsidRPr="00C723FA" w:rsidRDefault="000A7126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Full ownership of document control </w:t>
            </w:r>
            <w:r w:rsidR="003A3915" w:rsidRPr="00C723FA">
              <w:rPr>
                <w:color w:val="auto"/>
              </w:rPr>
              <w:t>function</w:t>
            </w:r>
            <w:r w:rsidRPr="00C723FA">
              <w:rPr>
                <w:color w:val="auto"/>
              </w:rPr>
              <w:t xml:space="preserve"> to ensure the issue, receipt and tracking of all </w:t>
            </w:r>
            <w:r w:rsidR="003A3915" w:rsidRPr="00C723FA">
              <w:rPr>
                <w:color w:val="auto"/>
              </w:rPr>
              <w:t xml:space="preserve">programme information </w:t>
            </w:r>
            <w:r w:rsidRPr="00C723FA">
              <w:rPr>
                <w:color w:val="auto"/>
              </w:rPr>
              <w:t>through to close out and handover stage</w:t>
            </w:r>
          </w:p>
          <w:p w14:paraId="38ABFDF6" w14:textId="5D10D451" w:rsidR="000F1311" w:rsidRPr="00C723FA" w:rsidRDefault="000F1311" w:rsidP="003A3915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Coordinate all document control procedure activities, including technical documents, drawings, and commercial correspondence</w:t>
            </w:r>
          </w:p>
          <w:p w14:paraId="170D1ADB" w14:textId="6B8BAAE9" w:rsidR="000F1311" w:rsidRPr="00C723FA" w:rsidRDefault="000F1311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Maintain accurate registers</w:t>
            </w:r>
            <w:r w:rsidR="003A3915" w:rsidRPr="00C723FA">
              <w:rPr>
                <w:color w:val="auto"/>
              </w:rPr>
              <w:t xml:space="preserve"> and action lists</w:t>
            </w:r>
            <w:r w:rsidRPr="00C723FA">
              <w:rPr>
                <w:color w:val="auto"/>
              </w:rPr>
              <w:t xml:space="preserve">, ensuring timely document data input </w:t>
            </w:r>
            <w:r w:rsidR="003A3915" w:rsidRPr="00C723FA">
              <w:rPr>
                <w:color w:val="auto"/>
              </w:rPr>
              <w:t>to ensure the most accurate and up to date information is readily available</w:t>
            </w:r>
          </w:p>
          <w:p w14:paraId="6CCBF1B6" w14:textId="4A8E3801" w:rsidR="000F1311" w:rsidRPr="00C723FA" w:rsidRDefault="000F1311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Liaise with</w:t>
            </w:r>
            <w:r w:rsidR="003A3915" w:rsidRPr="00C723FA">
              <w:rPr>
                <w:color w:val="auto"/>
              </w:rPr>
              <w:t xml:space="preserve"> programme team providing support, managing issues and </w:t>
            </w:r>
            <w:proofErr w:type="spellStart"/>
            <w:r w:rsidR="003A3915" w:rsidRPr="00C723FA">
              <w:rPr>
                <w:color w:val="auto"/>
              </w:rPr>
              <w:t>insitigating</w:t>
            </w:r>
            <w:proofErr w:type="spellEnd"/>
            <w:r w:rsidR="003A3915" w:rsidRPr="00C723FA">
              <w:rPr>
                <w:color w:val="auto"/>
              </w:rPr>
              <w:t xml:space="preserve"> solutions</w:t>
            </w:r>
          </w:p>
          <w:p w14:paraId="6704CF1F" w14:textId="74DA61DD" w:rsidR="000F1311" w:rsidRPr="00C723FA" w:rsidRDefault="000F1311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Deliver timely and periodic reports on </w:t>
            </w:r>
            <w:r w:rsidR="003A3915" w:rsidRPr="00C723FA">
              <w:rPr>
                <w:color w:val="auto"/>
              </w:rPr>
              <w:t>deliverables and document status</w:t>
            </w:r>
          </w:p>
          <w:p w14:paraId="6D6BB83F" w14:textId="77777777" w:rsidR="000F1311" w:rsidRPr="00C723FA" w:rsidRDefault="000F1311" w:rsidP="000F1311">
            <w:pPr>
              <w:pStyle w:val="ListParagraph"/>
              <w:numPr>
                <w:ilvl w:val="0"/>
                <w:numId w:val="35"/>
              </w:numPr>
            </w:pPr>
            <w:r w:rsidRPr="00C723FA">
              <w:t>Proactively seek improvements and efficiencies to core processes and activities</w:t>
            </w:r>
          </w:p>
          <w:p w14:paraId="58884ABC" w14:textId="628738F0" w:rsidR="005F0CC2" w:rsidRPr="00C723FA" w:rsidRDefault="005F0CC2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Carry out routine document management administrative tasks including document release and publishing</w:t>
            </w:r>
            <w:r w:rsidR="003A3915" w:rsidRPr="00C723FA">
              <w:rPr>
                <w:color w:val="auto"/>
              </w:rPr>
              <w:t xml:space="preserve"> and quality checking to ensure adherence to programme procedures </w:t>
            </w:r>
          </w:p>
          <w:p w14:paraId="7FA80641" w14:textId="210F52E8" w:rsidR="000F1311" w:rsidRDefault="000F1311" w:rsidP="000F1311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Ensure consistency in document archive, retrieve and storage as well as compliance with general </w:t>
            </w:r>
            <w:r w:rsidR="003A3915" w:rsidRPr="00C723FA">
              <w:rPr>
                <w:color w:val="auto"/>
              </w:rPr>
              <w:t xml:space="preserve">programme and client </w:t>
            </w:r>
            <w:r w:rsidRPr="00C723FA">
              <w:rPr>
                <w:color w:val="auto"/>
              </w:rPr>
              <w:t xml:space="preserve">standards and policies </w:t>
            </w:r>
            <w:proofErr w:type="gramStart"/>
            <w:r w:rsidRPr="00C723FA">
              <w:rPr>
                <w:color w:val="auto"/>
              </w:rPr>
              <w:t>e.g.</w:t>
            </w:r>
            <w:proofErr w:type="gramEnd"/>
            <w:r w:rsidRPr="00C723FA">
              <w:rPr>
                <w:color w:val="auto"/>
              </w:rPr>
              <w:t xml:space="preserve"> numbering procedures, company formats and templates</w:t>
            </w:r>
          </w:p>
          <w:p w14:paraId="5D6723B6" w14:textId="4AD62694" w:rsidR="00DF23C9" w:rsidRDefault="00DF23C9" w:rsidP="00DF23C9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t>Lead, support &amp; coach all members of the Document Control team</w:t>
            </w:r>
            <w:r w:rsidR="00BA754A">
              <w:rPr>
                <w:color w:val="auto"/>
              </w:rPr>
              <w:t xml:space="preserve">, with particular focus on </w:t>
            </w:r>
            <w:r w:rsidR="00D903A6">
              <w:rPr>
                <w:color w:val="auto"/>
              </w:rPr>
              <w:t>coaching</w:t>
            </w:r>
            <w:r w:rsidR="00BA754A">
              <w:rPr>
                <w:color w:val="auto"/>
              </w:rPr>
              <w:t xml:space="preserve"> the</w:t>
            </w:r>
            <w:r w:rsidR="00566402">
              <w:rPr>
                <w:color w:val="auto"/>
              </w:rPr>
              <w:t xml:space="preserve"> existing Lead Document Controller to enable them to progress into </w:t>
            </w:r>
            <w:r w:rsidR="0051534F">
              <w:rPr>
                <w:color w:val="auto"/>
              </w:rPr>
              <w:t xml:space="preserve">the </w:t>
            </w:r>
            <w:r w:rsidR="00566402">
              <w:rPr>
                <w:color w:val="auto"/>
              </w:rPr>
              <w:t>Document Control Manage</w:t>
            </w:r>
            <w:r w:rsidR="0051534F">
              <w:rPr>
                <w:color w:val="auto"/>
              </w:rPr>
              <w:t>r role</w:t>
            </w:r>
            <w:r w:rsidR="00566402">
              <w:rPr>
                <w:color w:val="auto"/>
              </w:rPr>
              <w:t xml:space="preserve"> once the contract </w:t>
            </w:r>
            <w:r w:rsidR="00D903A6">
              <w:rPr>
                <w:color w:val="auto"/>
              </w:rPr>
              <w:t xml:space="preserve">period </w:t>
            </w:r>
            <w:r w:rsidR="001B4C6D">
              <w:rPr>
                <w:color w:val="auto"/>
              </w:rPr>
              <w:t>ends</w:t>
            </w:r>
          </w:p>
          <w:p w14:paraId="0ECA121E" w14:textId="04EF9A94" w:rsidR="00DF23C9" w:rsidRPr="00DF23C9" w:rsidRDefault="00DF23C9" w:rsidP="00DF23C9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DF23C9">
              <w:rPr>
                <w:color w:val="auto"/>
              </w:rPr>
              <w:t>Seek opportunities for Continuous improvement, through analysis of the service performance Metrics</w:t>
            </w:r>
          </w:p>
          <w:p w14:paraId="6C04E465" w14:textId="77777777" w:rsidR="000F1311" w:rsidRPr="00C723FA" w:rsidRDefault="000F1311" w:rsidP="000F1311">
            <w:pPr>
              <w:pStyle w:val="ListParagraph"/>
              <w:ind w:left="360"/>
              <w:rPr>
                <w:color w:val="auto"/>
              </w:rPr>
            </w:pPr>
          </w:p>
        </w:tc>
      </w:tr>
      <w:tr w:rsidR="0016486F" w:rsidRPr="00C723FA" w14:paraId="2D43FA7B" w14:textId="77777777" w:rsidTr="0016486F">
        <w:tc>
          <w:tcPr>
            <w:tcW w:w="10420" w:type="dxa"/>
          </w:tcPr>
          <w:p w14:paraId="287F0DDF" w14:textId="77777777" w:rsidR="00BB6EC6" w:rsidRPr="00C723FA" w:rsidRDefault="00BB6EC6" w:rsidP="00DB7466">
            <w:pPr>
              <w:tabs>
                <w:tab w:val="clear" w:pos="566"/>
                <w:tab w:val="clear" w:pos="1132"/>
              </w:tabs>
            </w:pPr>
          </w:p>
        </w:tc>
      </w:tr>
    </w:tbl>
    <w:p w14:paraId="5DF36811" w14:textId="138E3885" w:rsidR="000F1311" w:rsidRDefault="000F1311" w:rsidP="006A5805">
      <w:pPr>
        <w:rPr>
          <w:bCs/>
        </w:rPr>
      </w:pPr>
    </w:p>
    <w:p w14:paraId="521B02DC" w14:textId="714982C4" w:rsidR="00AC2406" w:rsidRDefault="00AC2406" w:rsidP="006A5805">
      <w:pPr>
        <w:rPr>
          <w:bCs/>
        </w:rPr>
      </w:pPr>
    </w:p>
    <w:p w14:paraId="2C2A9908" w14:textId="793D9D3F" w:rsidR="00AC2406" w:rsidRDefault="00AC2406" w:rsidP="006A5805">
      <w:pPr>
        <w:rPr>
          <w:bCs/>
        </w:rPr>
      </w:pPr>
    </w:p>
    <w:p w14:paraId="4BC675D1" w14:textId="17A2BD8D" w:rsidR="00AC2406" w:rsidRDefault="00AC2406" w:rsidP="006A5805">
      <w:pPr>
        <w:rPr>
          <w:bCs/>
        </w:rPr>
      </w:pPr>
    </w:p>
    <w:p w14:paraId="594E8FE8" w14:textId="77777777" w:rsidR="00AC2406" w:rsidRPr="00C723FA" w:rsidRDefault="00AC2406" w:rsidP="006A5805">
      <w:pPr>
        <w:rPr>
          <w:bCs/>
        </w:rPr>
      </w:pPr>
    </w:p>
    <w:p w14:paraId="5DEC4D09" w14:textId="3D79EA7F" w:rsidR="006A5805" w:rsidRPr="00C723FA" w:rsidRDefault="006A5805" w:rsidP="006A5805">
      <w:pPr>
        <w:spacing w:after="120"/>
        <w:rPr>
          <w:b/>
        </w:rPr>
      </w:pPr>
      <w:r w:rsidRPr="00C723FA">
        <w:rPr>
          <w:b/>
        </w:rPr>
        <w:t xml:space="preserve">Qualifications </w:t>
      </w:r>
      <w:r w:rsidR="003A3915" w:rsidRPr="00C723FA">
        <w:rPr>
          <w:b/>
        </w:rPr>
        <w:t>&amp;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C723FA" w14:paraId="2F45C6BB" w14:textId="77777777" w:rsidTr="00B709DA">
        <w:trPr>
          <w:cantSplit/>
          <w:trHeight w:val="487"/>
        </w:trPr>
        <w:tc>
          <w:tcPr>
            <w:tcW w:w="10420" w:type="dxa"/>
          </w:tcPr>
          <w:p w14:paraId="4D542B95" w14:textId="4E478B4A" w:rsidR="00DB7466" w:rsidRDefault="00DB7466" w:rsidP="00C70CD6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Educated to NVQ level or equivalent </w:t>
            </w:r>
            <w:r w:rsidR="0084456B">
              <w:rPr>
                <w:color w:val="auto"/>
              </w:rPr>
              <w:t>qualifications (including experience)</w:t>
            </w:r>
          </w:p>
          <w:p w14:paraId="29B78275" w14:textId="4A23CECA" w:rsidR="00DF23C9" w:rsidRPr="00C723FA" w:rsidRDefault="00DF23C9" w:rsidP="00C70CD6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t>ECITB trained or equivalent</w:t>
            </w:r>
          </w:p>
          <w:p w14:paraId="3118E0C0" w14:textId="5EC6172F" w:rsidR="003D701A" w:rsidRPr="00C723FA" w:rsidRDefault="003D701A" w:rsidP="003D701A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Knowledge of </w:t>
            </w:r>
            <w:r w:rsidR="003A3915" w:rsidRPr="00C723FA">
              <w:rPr>
                <w:color w:val="auto"/>
              </w:rPr>
              <w:t>a wide range of Electronic Document Management Systems essential</w:t>
            </w:r>
          </w:p>
          <w:p w14:paraId="2272F5A0" w14:textId="77777777" w:rsidR="00BB6EC6" w:rsidRPr="00C723FA" w:rsidRDefault="00BB6EC6" w:rsidP="003D701A">
            <w:pPr>
              <w:pStyle w:val="ListParagraph"/>
              <w:ind w:left="360"/>
            </w:pPr>
          </w:p>
        </w:tc>
      </w:tr>
    </w:tbl>
    <w:p w14:paraId="22E5B1FA" w14:textId="5BB95EB5" w:rsidR="006A5805" w:rsidRDefault="006A5805" w:rsidP="006A5805">
      <w:pPr>
        <w:rPr>
          <w:b/>
        </w:rPr>
      </w:pPr>
    </w:p>
    <w:p w14:paraId="71733BB0" w14:textId="77777777" w:rsidR="00C723FA" w:rsidRPr="00C723FA" w:rsidRDefault="00C723FA" w:rsidP="006A5805">
      <w:pPr>
        <w:rPr>
          <w:b/>
        </w:rPr>
      </w:pPr>
    </w:p>
    <w:p w14:paraId="60E98694" w14:textId="150B3DCF" w:rsidR="006A5805" w:rsidRPr="00C723FA" w:rsidRDefault="006A5805" w:rsidP="006A5805">
      <w:pPr>
        <w:spacing w:after="120"/>
        <w:rPr>
          <w:b/>
        </w:rPr>
      </w:pPr>
      <w:r w:rsidRPr="00C723FA">
        <w:rPr>
          <w:b/>
        </w:rPr>
        <w:t xml:space="preserve">Technical </w:t>
      </w:r>
      <w:r w:rsidR="003A3915" w:rsidRPr="00C723FA">
        <w:rPr>
          <w:b/>
        </w:rPr>
        <w:t>S</w:t>
      </w:r>
      <w:r w:rsidRPr="00C723FA">
        <w:rPr>
          <w:b/>
        </w:rPr>
        <w:t xml:space="preserve">kills and </w:t>
      </w:r>
      <w:r w:rsidR="003A3915" w:rsidRPr="00C723FA">
        <w:rPr>
          <w:b/>
        </w:rPr>
        <w:t>E</w:t>
      </w:r>
      <w:r w:rsidRPr="00C723FA">
        <w:rPr>
          <w:b/>
        </w:rPr>
        <w:t>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C723FA" w14:paraId="58037814" w14:textId="77777777" w:rsidTr="003D34DD">
        <w:trPr>
          <w:cantSplit/>
          <w:trHeight w:val="1717"/>
        </w:trPr>
        <w:tc>
          <w:tcPr>
            <w:tcW w:w="10420" w:type="dxa"/>
          </w:tcPr>
          <w:p w14:paraId="79DCD5E5" w14:textId="129AC05C" w:rsidR="003D701A" w:rsidRDefault="003D701A" w:rsidP="000A7126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</w:pPr>
            <w:r w:rsidRPr="00C723FA">
              <w:t>Demonstrable leadership skills, with capability to absorb responsibility and accountability whilst providing sensitive direction to others</w:t>
            </w:r>
          </w:p>
          <w:p w14:paraId="55D24A4F" w14:textId="0394A81A" w:rsidR="001B4C6D" w:rsidRPr="00C723FA" w:rsidRDefault="001B4C6D" w:rsidP="000A7126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</w:pPr>
            <w:r>
              <w:t xml:space="preserve">Ability to provide coaching and </w:t>
            </w:r>
            <w:r w:rsidR="00D903A6">
              <w:t xml:space="preserve">knowledge transfer </w:t>
            </w:r>
            <w:r>
              <w:t xml:space="preserve">to </w:t>
            </w:r>
            <w:r w:rsidR="00AD3C80">
              <w:t>the Lead Document Controller to aid in progression planning</w:t>
            </w:r>
          </w:p>
          <w:p w14:paraId="2806B53E" w14:textId="217C12D7" w:rsidR="003D701A" w:rsidRPr="00C723FA" w:rsidRDefault="003D701A" w:rsidP="000A7126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</w:pPr>
            <w:r w:rsidRPr="00C723FA">
              <w:t xml:space="preserve">Energetic, </w:t>
            </w:r>
            <w:r w:rsidR="000F1311" w:rsidRPr="00C723FA">
              <w:t>highly</w:t>
            </w:r>
            <w:r w:rsidRPr="00C723FA">
              <w:t xml:space="preserve"> motivated</w:t>
            </w:r>
            <w:r w:rsidR="00A0654E" w:rsidRPr="00C723FA">
              <w:t xml:space="preserve"> and reliable</w:t>
            </w:r>
          </w:p>
          <w:p w14:paraId="2463D987" w14:textId="77777777" w:rsidR="000A7126" w:rsidRPr="00C723FA" w:rsidRDefault="000A7126" w:rsidP="000A712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C723FA">
              <w:rPr>
                <w:color w:val="auto"/>
              </w:rPr>
              <w:t>Confident with ability to interact and build strong relationships across all levels</w:t>
            </w:r>
          </w:p>
          <w:p w14:paraId="259CC6E4" w14:textId="77777777" w:rsidR="000A7126" w:rsidRPr="00C723FA" w:rsidRDefault="000A7126" w:rsidP="000A7126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Proactive, actively pursues improvement</w:t>
            </w:r>
          </w:p>
          <w:p w14:paraId="0A86F12C" w14:textId="77777777" w:rsidR="003D701A" w:rsidRPr="00C723FA" w:rsidRDefault="003D701A" w:rsidP="000A7126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 xml:space="preserve">Excellent writing, analytical and </w:t>
            </w:r>
            <w:proofErr w:type="gramStart"/>
            <w:r w:rsidRPr="00C723FA">
              <w:rPr>
                <w:color w:val="auto"/>
              </w:rPr>
              <w:t>problem solving</w:t>
            </w:r>
            <w:proofErr w:type="gramEnd"/>
            <w:r w:rsidRPr="00C723FA">
              <w:rPr>
                <w:color w:val="auto"/>
              </w:rPr>
              <w:t xml:space="preserve"> skills </w:t>
            </w:r>
          </w:p>
          <w:p w14:paraId="327545CC" w14:textId="7B70F3BE" w:rsidR="003D701A" w:rsidRPr="00C723FA" w:rsidRDefault="009B341B" w:rsidP="00C723FA">
            <w:pPr>
              <w:pStyle w:val="ListParagraph"/>
              <w:numPr>
                <w:ilvl w:val="0"/>
                <w:numId w:val="35"/>
              </w:numPr>
              <w:rPr>
                <w:color w:val="auto"/>
              </w:rPr>
            </w:pPr>
            <w:r w:rsidRPr="00C723FA">
              <w:rPr>
                <w:color w:val="auto"/>
              </w:rPr>
              <w:t>Practical experience</w:t>
            </w:r>
            <w:r w:rsidR="00364B97" w:rsidRPr="00C723FA">
              <w:rPr>
                <w:color w:val="auto"/>
              </w:rPr>
              <w:t xml:space="preserve"> of </w:t>
            </w:r>
            <w:r w:rsidR="00DB7466" w:rsidRPr="00C723FA">
              <w:rPr>
                <w:color w:val="auto"/>
              </w:rPr>
              <w:t xml:space="preserve">PAS1192 &amp; </w:t>
            </w:r>
            <w:r w:rsidR="00364B97" w:rsidRPr="00C723FA">
              <w:rPr>
                <w:color w:val="auto"/>
              </w:rPr>
              <w:t>ISO9001 standard and requirements</w:t>
            </w:r>
          </w:p>
        </w:tc>
      </w:tr>
    </w:tbl>
    <w:p w14:paraId="1822705C" w14:textId="77777777" w:rsidR="006A5805" w:rsidRPr="00C723FA" w:rsidRDefault="006A5805" w:rsidP="006A5805">
      <w:pPr>
        <w:jc w:val="center"/>
        <w:rPr>
          <w:bCs/>
        </w:rPr>
      </w:pPr>
    </w:p>
    <w:p w14:paraId="002EF985" w14:textId="6184D5E4" w:rsidR="003A3915" w:rsidRPr="00C723FA" w:rsidRDefault="003A3915" w:rsidP="00C723FA">
      <w:pPr>
        <w:spacing w:after="120"/>
        <w:rPr>
          <w:b/>
        </w:rPr>
      </w:pPr>
      <w:r w:rsidRPr="00C723FA">
        <w:rPr>
          <w:b/>
        </w:rPr>
        <w:t xml:space="preserve">Desirable </w:t>
      </w:r>
      <w:proofErr w:type="gramStart"/>
      <w:r w:rsidRPr="00C723FA">
        <w:rPr>
          <w:b/>
        </w:rPr>
        <w:t xml:space="preserve">Skills </w:t>
      </w:r>
      <w:r w:rsidRPr="00C723FA">
        <w:rPr>
          <w:b/>
          <w:color w:val="auto"/>
        </w:rPr>
        <w:t xml:space="preserve"> </w:t>
      </w:r>
      <w:r w:rsidR="00C723FA" w:rsidRPr="00C723FA">
        <w:rPr>
          <w:b/>
          <w:color w:val="auto"/>
        </w:rPr>
        <w:t>and</w:t>
      </w:r>
      <w:proofErr w:type="gramEnd"/>
      <w:r w:rsidR="00C723FA" w:rsidRPr="00C723FA">
        <w:rPr>
          <w:b/>
          <w:color w:val="auto"/>
        </w:rPr>
        <w:t xml:space="preserve">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23FA" w:rsidRPr="00C723FA" w14:paraId="5E523128" w14:textId="77777777" w:rsidTr="00C723FA">
        <w:tc>
          <w:tcPr>
            <w:tcW w:w="10194" w:type="dxa"/>
          </w:tcPr>
          <w:p w14:paraId="454AA2D1" w14:textId="6AA4E62F" w:rsidR="00C723FA" w:rsidRPr="00C723FA" w:rsidRDefault="00C723FA" w:rsidP="00C723FA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</w:pPr>
            <w:r w:rsidRPr="00C723FA">
              <w:t xml:space="preserve">Experience working in a highly regulated environment desirable </w:t>
            </w:r>
          </w:p>
          <w:p w14:paraId="5B54F6C7" w14:textId="5CA11626" w:rsidR="00C723FA" w:rsidRPr="00C723FA" w:rsidRDefault="00DF23C9" w:rsidP="00C723FA">
            <w:pPr>
              <w:pStyle w:val="ListParagraph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</w:pPr>
            <w:r>
              <w:t xml:space="preserve">Experience working with EDMSs </w:t>
            </w:r>
            <w:r w:rsidR="00C723FA" w:rsidRPr="00C723FA">
              <w:t xml:space="preserve">and </w:t>
            </w:r>
            <w:proofErr w:type="spellStart"/>
            <w:r w:rsidR="00C723FA" w:rsidRPr="00C723FA">
              <w:t>Sharepoint</w:t>
            </w:r>
            <w:proofErr w:type="spellEnd"/>
            <w:r w:rsidR="00C723FA" w:rsidRPr="00C723FA">
              <w:t xml:space="preserve"> desirable </w:t>
            </w:r>
          </w:p>
          <w:p w14:paraId="538988CE" w14:textId="413FF930" w:rsidR="00C723FA" w:rsidRPr="00C723FA" w:rsidRDefault="00C723FA" w:rsidP="00C72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C723FA">
              <w:rPr>
                <w:color w:val="auto"/>
              </w:rPr>
              <w:t xml:space="preserve">Experience of working </w:t>
            </w:r>
            <w:r w:rsidR="00DF23C9">
              <w:rPr>
                <w:color w:val="auto"/>
              </w:rPr>
              <w:t>with</w:t>
            </w:r>
            <w:r w:rsidRPr="00C723FA">
              <w:rPr>
                <w:color w:val="auto"/>
              </w:rPr>
              <w:t xml:space="preserve"> </w:t>
            </w:r>
            <w:r w:rsidR="00DF23C9">
              <w:rPr>
                <w:color w:val="auto"/>
              </w:rPr>
              <w:t>multiple projects teams</w:t>
            </w:r>
            <w:r w:rsidRPr="00C723FA">
              <w:rPr>
                <w:color w:val="auto"/>
              </w:rPr>
              <w:t xml:space="preserve"> desirable </w:t>
            </w:r>
          </w:p>
        </w:tc>
      </w:tr>
    </w:tbl>
    <w:p w14:paraId="51C5272A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DF1B" w14:textId="77777777" w:rsidR="00974C82" w:rsidRDefault="00974C82">
      <w:r>
        <w:separator/>
      </w:r>
    </w:p>
  </w:endnote>
  <w:endnote w:type="continuationSeparator" w:id="0">
    <w:p w14:paraId="33DD5B75" w14:textId="77777777" w:rsidR="00974C82" w:rsidRDefault="009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1042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</w:t>
    </w:r>
    <w:r w:rsidR="00BF21DD">
      <w:rPr>
        <w:sz w:val="16"/>
        <w:szCs w:val="16"/>
      </w:rPr>
      <w:t>aker</w:t>
    </w:r>
    <w:r>
      <w:rPr>
        <w:sz w:val="16"/>
        <w:szCs w:val="16"/>
      </w:rPr>
      <w:t>Hicks Limited</w:t>
    </w:r>
  </w:p>
  <w:p w14:paraId="6AD28ABE" w14:textId="77777777" w:rsidR="00706EDC" w:rsidRDefault="00C70CD6" w:rsidP="006A5805">
    <w:pPr>
      <w:pStyle w:val="Footer"/>
      <w:jc w:val="right"/>
    </w:pPr>
    <w:r>
      <w:rPr>
        <w:sz w:val="16"/>
        <w:szCs w:val="16"/>
      </w:rPr>
      <w:t>Document Control Manager, Document Control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38B4" w14:textId="77777777" w:rsidR="00974C82" w:rsidRDefault="00974C82">
      <w:r>
        <w:separator/>
      </w:r>
    </w:p>
  </w:footnote>
  <w:footnote w:type="continuationSeparator" w:id="0">
    <w:p w14:paraId="160A517A" w14:textId="77777777" w:rsidR="00974C82" w:rsidRDefault="0097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6FF9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322503E" wp14:editId="266D1917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7B50"/>
    <w:multiLevelType w:val="hybridMultilevel"/>
    <w:tmpl w:val="F226302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069A2"/>
    <w:multiLevelType w:val="hybridMultilevel"/>
    <w:tmpl w:val="72489BD2"/>
    <w:lvl w:ilvl="0" w:tplc="07AC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21200B9"/>
    <w:multiLevelType w:val="hybridMultilevel"/>
    <w:tmpl w:val="CC20631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51E4B"/>
    <w:multiLevelType w:val="hybridMultilevel"/>
    <w:tmpl w:val="B868F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33"/>
  </w:num>
  <w:num w:numId="5">
    <w:abstractNumId w:val="36"/>
  </w:num>
  <w:num w:numId="6">
    <w:abstractNumId w:val="26"/>
  </w:num>
  <w:num w:numId="7">
    <w:abstractNumId w:val="31"/>
  </w:num>
  <w:num w:numId="8">
    <w:abstractNumId w:val="21"/>
  </w:num>
  <w:num w:numId="9">
    <w:abstractNumId w:val="18"/>
  </w:num>
  <w:num w:numId="10">
    <w:abstractNumId w:val="16"/>
  </w:num>
  <w:num w:numId="11">
    <w:abstractNumId w:val="7"/>
  </w:num>
  <w:num w:numId="12">
    <w:abstractNumId w:val="22"/>
  </w:num>
  <w:num w:numId="13">
    <w:abstractNumId w:val="28"/>
  </w:num>
  <w:num w:numId="14">
    <w:abstractNumId w:val="0"/>
  </w:num>
  <w:num w:numId="15">
    <w:abstractNumId w:val="35"/>
  </w:num>
  <w:num w:numId="16">
    <w:abstractNumId w:val="25"/>
  </w:num>
  <w:num w:numId="17">
    <w:abstractNumId w:val="4"/>
  </w:num>
  <w:num w:numId="18">
    <w:abstractNumId w:val="12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19"/>
  </w:num>
  <w:num w:numId="24">
    <w:abstractNumId w:val="9"/>
  </w:num>
  <w:num w:numId="25">
    <w:abstractNumId w:val="34"/>
  </w:num>
  <w:num w:numId="26">
    <w:abstractNumId w:val="29"/>
  </w:num>
  <w:num w:numId="27">
    <w:abstractNumId w:val="23"/>
  </w:num>
  <w:num w:numId="28">
    <w:abstractNumId w:val="8"/>
  </w:num>
  <w:num w:numId="29">
    <w:abstractNumId w:val="11"/>
  </w:num>
  <w:num w:numId="30">
    <w:abstractNumId w:val="2"/>
  </w:num>
  <w:num w:numId="31">
    <w:abstractNumId w:val="13"/>
  </w:num>
  <w:num w:numId="32">
    <w:abstractNumId w:val="27"/>
  </w:num>
  <w:num w:numId="33">
    <w:abstractNumId w:val="24"/>
  </w:num>
  <w:num w:numId="34">
    <w:abstractNumId w:val="5"/>
  </w:num>
  <w:num w:numId="35">
    <w:abstractNumId w:val="32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5765"/>
    <w:rsid w:val="00086789"/>
    <w:rsid w:val="00090DAC"/>
    <w:rsid w:val="00092720"/>
    <w:rsid w:val="00092A7D"/>
    <w:rsid w:val="00093896"/>
    <w:rsid w:val="000A712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039"/>
    <w:rsid w:val="000E5110"/>
    <w:rsid w:val="000F1311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0FA3"/>
    <w:rsid w:val="001A198F"/>
    <w:rsid w:val="001A2210"/>
    <w:rsid w:val="001A2F8F"/>
    <w:rsid w:val="001A4F08"/>
    <w:rsid w:val="001A5700"/>
    <w:rsid w:val="001B03AA"/>
    <w:rsid w:val="001B12F1"/>
    <w:rsid w:val="001B4C6D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6E9E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5B82"/>
    <w:rsid w:val="00330C13"/>
    <w:rsid w:val="003317D0"/>
    <w:rsid w:val="00333CD9"/>
    <w:rsid w:val="0033633B"/>
    <w:rsid w:val="00337BC9"/>
    <w:rsid w:val="003445DF"/>
    <w:rsid w:val="00352D70"/>
    <w:rsid w:val="00354418"/>
    <w:rsid w:val="003578C2"/>
    <w:rsid w:val="00363445"/>
    <w:rsid w:val="00364B97"/>
    <w:rsid w:val="00372951"/>
    <w:rsid w:val="00374680"/>
    <w:rsid w:val="00381F05"/>
    <w:rsid w:val="0039181E"/>
    <w:rsid w:val="003A3915"/>
    <w:rsid w:val="003A3A39"/>
    <w:rsid w:val="003A731A"/>
    <w:rsid w:val="003B2ED3"/>
    <w:rsid w:val="003C0096"/>
    <w:rsid w:val="003C0C80"/>
    <w:rsid w:val="003C5F67"/>
    <w:rsid w:val="003D34DD"/>
    <w:rsid w:val="003D531A"/>
    <w:rsid w:val="003D701A"/>
    <w:rsid w:val="003E0256"/>
    <w:rsid w:val="003E25CF"/>
    <w:rsid w:val="003E5FDC"/>
    <w:rsid w:val="003E70AD"/>
    <w:rsid w:val="0040369B"/>
    <w:rsid w:val="0041353D"/>
    <w:rsid w:val="00426820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1534F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66402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0725"/>
    <w:rsid w:val="005E1FBA"/>
    <w:rsid w:val="005E453A"/>
    <w:rsid w:val="005E7BBF"/>
    <w:rsid w:val="005F0CC2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5EAF"/>
    <w:rsid w:val="006E7866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11B6"/>
    <w:rsid w:val="00735AC5"/>
    <w:rsid w:val="0073617A"/>
    <w:rsid w:val="007544AB"/>
    <w:rsid w:val="00763B9C"/>
    <w:rsid w:val="007678D1"/>
    <w:rsid w:val="00774F68"/>
    <w:rsid w:val="0078540F"/>
    <w:rsid w:val="0078546D"/>
    <w:rsid w:val="00793B8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456B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0B8F"/>
    <w:rsid w:val="00897AFF"/>
    <w:rsid w:val="008B3922"/>
    <w:rsid w:val="008B4212"/>
    <w:rsid w:val="008B52DF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4C82"/>
    <w:rsid w:val="00977D8D"/>
    <w:rsid w:val="00990F55"/>
    <w:rsid w:val="009929B3"/>
    <w:rsid w:val="009A58A7"/>
    <w:rsid w:val="009B00F0"/>
    <w:rsid w:val="009B341B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654E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90E58"/>
    <w:rsid w:val="00A95A10"/>
    <w:rsid w:val="00AA1842"/>
    <w:rsid w:val="00AB76D3"/>
    <w:rsid w:val="00AC2406"/>
    <w:rsid w:val="00AC5943"/>
    <w:rsid w:val="00AC714B"/>
    <w:rsid w:val="00AD3C80"/>
    <w:rsid w:val="00AD7B76"/>
    <w:rsid w:val="00AE5CC8"/>
    <w:rsid w:val="00AE6395"/>
    <w:rsid w:val="00B12F50"/>
    <w:rsid w:val="00B35D5A"/>
    <w:rsid w:val="00B4549B"/>
    <w:rsid w:val="00B50369"/>
    <w:rsid w:val="00B51E9B"/>
    <w:rsid w:val="00B5255F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A754A"/>
    <w:rsid w:val="00BB1D7C"/>
    <w:rsid w:val="00BB1EEF"/>
    <w:rsid w:val="00BB6EC6"/>
    <w:rsid w:val="00BD1CBF"/>
    <w:rsid w:val="00BE5207"/>
    <w:rsid w:val="00BF0246"/>
    <w:rsid w:val="00BF21DD"/>
    <w:rsid w:val="00BF2AC4"/>
    <w:rsid w:val="00BF6F91"/>
    <w:rsid w:val="00C162B6"/>
    <w:rsid w:val="00C212A5"/>
    <w:rsid w:val="00C212AE"/>
    <w:rsid w:val="00C278D8"/>
    <w:rsid w:val="00C27AB8"/>
    <w:rsid w:val="00C32393"/>
    <w:rsid w:val="00C370C8"/>
    <w:rsid w:val="00C52779"/>
    <w:rsid w:val="00C528DC"/>
    <w:rsid w:val="00C554A3"/>
    <w:rsid w:val="00C56C53"/>
    <w:rsid w:val="00C70CD6"/>
    <w:rsid w:val="00C71E40"/>
    <w:rsid w:val="00C723FA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D4DDF"/>
    <w:rsid w:val="00CE486A"/>
    <w:rsid w:val="00CE77A9"/>
    <w:rsid w:val="00CF2AE5"/>
    <w:rsid w:val="00CF630B"/>
    <w:rsid w:val="00D0064C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3A6"/>
    <w:rsid w:val="00D90AA8"/>
    <w:rsid w:val="00D90C82"/>
    <w:rsid w:val="00DA3EB5"/>
    <w:rsid w:val="00DA54B7"/>
    <w:rsid w:val="00DB7466"/>
    <w:rsid w:val="00DC1D70"/>
    <w:rsid w:val="00DE3E84"/>
    <w:rsid w:val="00DE534E"/>
    <w:rsid w:val="00DF23C9"/>
    <w:rsid w:val="00DF5AF6"/>
    <w:rsid w:val="00E059E2"/>
    <w:rsid w:val="00E05CF1"/>
    <w:rsid w:val="00E2034F"/>
    <w:rsid w:val="00E22949"/>
    <w:rsid w:val="00E24ADB"/>
    <w:rsid w:val="00E43B13"/>
    <w:rsid w:val="00E45DFA"/>
    <w:rsid w:val="00E61DA1"/>
    <w:rsid w:val="00E807E6"/>
    <w:rsid w:val="00E8755F"/>
    <w:rsid w:val="00E87A08"/>
    <w:rsid w:val="00E92189"/>
    <w:rsid w:val="00EA57F3"/>
    <w:rsid w:val="00EA5CA4"/>
    <w:rsid w:val="00ED0733"/>
    <w:rsid w:val="00ED5334"/>
    <w:rsid w:val="00EE6DB8"/>
    <w:rsid w:val="00EF63E0"/>
    <w:rsid w:val="00F066F1"/>
    <w:rsid w:val="00F117A1"/>
    <w:rsid w:val="00F12297"/>
    <w:rsid w:val="00F12CBF"/>
    <w:rsid w:val="00F14341"/>
    <w:rsid w:val="00F152FD"/>
    <w:rsid w:val="00F3242F"/>
    <w:rsid w:val="00F40679"/>
    <w:rsid w:val="00F422DA"/>
    <w:rsid w:val="00F62643"/>
    <w:rsid w:val="00F65B52"/>
    <w:rsid w:val="00F72BFA"/>
    <w:rsid w:val="00F76327"/>
    <w:rsid w:val="00FB1E3E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377FC2B1"/>
  <w15:docId w15:val="{4CA0AA57-9D68-42A1-ADCB-D41654DC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915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Default">
    <w:name w:val="Default"/>
    <w:rsid w:val="00F32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12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2F1"/>
  </w:style>
  <w:style w:type="character" w:customStyle="1" w:styleId="CommentTextChar">
    <w:name w:val="Comment Text Char"/>
    <w:basedOn w:val="DefaultParagraphFont"/>
    <w:link w:val="CommentText"/>
    <w:semiHidden/>
    <w:rsid w:val="001B12F1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2F1"/>
    <w:rPr>
      <w:rFonts w:ascii="Arial" w:hAnsi="Arial" w:cs="Arial"/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E43B13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728-27A8-4552-9271-177477FF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Lee-Johnson, Melissa (BakerHicks)</cp:lastModifiedBy>
  <cp:revision>8</cp:revision>
  <cp:lastPrinted>2019-06-28T07:59:00Z</cp:lastPrinted>
  <dcterms:created xsi:type="dcterms:W3CDTF">2022-07-12T09:53:00Z</dcterms:created>
  <dcterms:modified xsi:type="dcterms:W3CDTF">2022-07-13T15:08:00Z</dcterms:modified>
</cp:coreProperties>
</file>