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0F5C3B" w:rsidP="00514543">
      <w:pPr>
        <w:pStyle w:val="Heading2"/>
        <w:spacing w:before="120" w:after="120"/>
        <w:rPr>
          <w:rFonts w:ascii="Arial" w:hAnsi="Arial" w:cs="Arial"/>
          <w:color w:val="00B0F0"/>
        </w:rPr>
      </w:pPr>
      <w:r>
        <w:rPr>
          <w:rFonts w:ascii="Arial" w:hAnsi="Arial" w:cs="Arial"/>
          <w:color w:val="00B0F0"/>
        </w:rPr>
        <w:t xml:space="preserve">SHE Advisor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2269C3" w:rsidRDefault="002269C3" w:rsidP="002269C3">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0F5C3B">
            <w:pPr>
              <w:rPr>
                <w:rFonts w:ascii="Arial" w:hAnsi="Arial" w:cs="Arial"/>
              </w:rPr>
            </w:pPr>
            <w:r>
              <w:rPr>
                <w:rFonts w:ascii="Arial" w:hAnsi="Arial" w:cs="Arial"/>
              </w:rPr>
              <w:t>Sees potential of new ideas and situations</w:t>
            </w:r>
          </w:p>
          <w:p w:rsidR="000F5C3B" w:rsidRDefault="000F5C3B">
            <w:pPr>
              <w:rPr>
                <w:rFonts w:ascii="Arial" w:hAnsi="Arial" w:cs="Arial"/>
              </w:rPr>
            </w:pPr>
            <w:r>
              <w:rPr>
                <w:rFonts w:ascii="Arial" w:hAnsi="Arial" w:cs="Arial"/>
              </w:rPr>
              <w:t>Takes a pragmatic approach to change</w:t>
            </w:r>
          </w:p>
          <w:p w:rsidR="000F5C3B" w:rsidRDefault="000F5C3B">
            <w:pPr>
              <w:rPr>
                <w:rFonts w:ascii="Arial" w:hAnsi="Arial" w:cs="Arial"/>
              </w:rPr>
            </w:pPr>
            <w:r>
              <w:rPr>
                <w:rFonts w:ascii="Arial" w:hAnsi="Arial" w:cs="Arial"/>
              </w:rPr>
              <w:t>Considers impact of change on others as well as self</w:t>
            </w:r>
          </w:p>
          <w:p w:rsidR="000F5C3B" w:rsidRDefault="000F5C3B">
            <w:pPr>
              <w:rPr>
                <w:rFonts w:ascii="Arial" w:hAnsi="Arial" w:cs="Arial"/>
              </w:rPr>
            </w:pPr>
            <w:r>
              <w:rPr>
                <w:rFonts w:ascii="Arial" w:hAnsi="Arial" w:cs="Arial"/>
              </w:rPr>
              <w:t xml:space="preserve">Ability to explain change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F8787C" w:rsidP="00816C14">
            <w:pPr>
              <w:rPr>
                <w:rFonts w:ascii="Arial" w:hAnsi="Arial" w:cs="Arial"/>
              </w:rPr>
            </w:pPr>
            <w:r w:rsidRPr="00F8787C">
              <w:rPr>
                <w:rFonts w:ascii="Arial" w:hAnsi="Arial" w:cs="Arial"/>
              </w:rPr>
              <w:t>Provide subject matter expertise and direction ensuring the continuous improvement to safety, health and environmental (SHE) performance.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F8787C" w:rsidRPr="00F8787C" w:rsidRDefault="00F8787C" w:rsidP="00F8787C">
            <w:pPr>
              <w:rPr>
                <w:rFonts w:ascii="Arial" w:hAnsi="Arial" w:cs="Arial"/>
              </w:rPr>
            </w:pPr>
            <w:r w:rsidRPr="00F8787C">
              <w:rPr>
                <w:rFonts w:ascii="Arial" w:hAnsi="Arial" w:cs="Arial"/>
              </w:rPr>
              <w:t xml:space="preserve">Ensure compliance with SHE legislation, industry and Morgan </w:t>
            </w:r>
            <w:proofErr w:type="spellStart"/>
            <w:r w:rsidRPr="00F8787C">
              <w:rPr>
                <w:rFonts w:ascii="Arial" w:hAnsi="Arial" w:cs="Arial"/>
              </w:rPr>
              <w:t>Sindall</w:t>
            </w:r>
            <w:proofErr w:type="spellEnd"/>
            <w:r w:rsidRPr="00F8787C">
              <w:rPr>
                <w:rFonts w:ascii="Arial" w:hAnsi="Arial" w:cs="Arial"/>
              </w:rPr>
              <w:t xml:space="preserve"> standards</w:t>
            </w:r>
          </w:p>
          <w:p w:rsidR="00F8787C" w:rsidRPr="00F8787C" w:rsidRDefault="00F8787C" w:rsidP="00F8787C">
            <w:pPr>
              <w:rPr>
                <w:rFonts w:ascii="Arial" w:hAnsi="Arial" w:cs="Arial"/>
              </w:rPr>
            </w:pPr>
            <w:r w:rsidRPr="00F8787C">
              <w:rPr>
                <w:rFonts w:ascii="Arial" w:hAnsi="Arial" w:cs="Arial"/>
              </w:rPr>
              <w:t xml:space="preserve">Provide advice and support management teams, employees and those working with us supporting our 100% Safe value and our Perfect Delivery philosophy </w:t>
            </w:r>
          </w:p>
          <w:p w:rsidR="00F8787C" w:rsidRPr="00F8787C" w:rsidRDefault="00F8787C" w:rsidP="00F8787C">
            <w:pPr>
              <w:rPr>
                <w:rFonts w:ascii="Arial" w:hAnsi="Arial" w:cs="Arial"/>
              </w:rPr>
            </w:pPr>
            <w:r w:rsidRPr="00F8787C">
              <w:rPr>
                <w:rFonts w:ascii="Arial" w:hAnsi="Arial" w:cs="Arial"/>
              </w:rPr>
              <w:t xml:space="preserve">Carry out duties set out in the Morgan </w:t>
            </w:r>
            <w:proofErr w:type="spellStart"/>
            <w:r w:rsidRPr="00F8787C">
              <w:rPr>
                <w:rFonts w:ascii="Arial" w:hAnsi="Arial" w:cs="Arial"/>
              </w:rPr>
              <w:t>Sindall</w:t>
            </w:r>
            <w:proofErr w:type="spellEnd"/>
            <w:r w:rsidRPr="00F8787C">
              <w:rPr>
                <w:rFonts w:ascii="Arial" w:hAnsi="Arial" w:cs="Arial"/>
              </w:rPr>
              <w:t xml:space="preserve"> SHE policy and procedures</w:t>
            </w:r>
          </w:p>
          <w:p w:rsidR="00DC67EC" w:rsidRPr="00F8787C" w:rsidRDefault="00F8787C" w:rsidP="00F8787C">
            <w:pPr>
              <w:rPr>
                <w:rFonts w:ascii="Arial" w:hAnsi="Arial" w:cs="Arial"/>
              </w:rPr>
            </w:pPr>
            <w:r w:rsidRPr="00F8787C">
              <w:rPr>
                <w:rFonts w:ascii="Arial" w:hAnsi="Arial" w:cs="Arial"/>
              </w:rPr>
              <w:t>Report accurately and effectively on SHE matters</w:t>
            </w:r>
          </w:p>
          <w:p w:rsidR="00F8787C" w:rsidRPr="00F8787C" w:rsidRDefault="00F8787C" w:rsidP="00F8787C">
            <w:pPr>
              <w:rPr>
                <w:rFonts w:ascii="Arial" w:hAnsi="Arial" w:cs="Arial"/>
              </w:rPr>
            </w:pPr>
            <w:r w:rsidRPr="00F8787C">
              <w:rPr>
                <w:rFonts w:ascii="Arial" w:hAnsi="Arial" w:cs="Arial"/>
              </w:rPr>
              <w:t xml:space="preserve">Support and advise all Morgan </w:t>
            </w:r>
            <w:proofErr w:type="spellStart"/>
            <w:r w:rsidRPr="00F8787C">
              <w:rPr>
                <w:rFonts w:ascii="Arial" w:hAnsi="Arial" w:cs="Arial"/>
              </w:rPr>
              <w:t>Sindall</w:t>
            </w:r>
            <w:proofErr w:type="spellEnd"/>
            <w:r w:rsidRPr="00F8787C">
              <w:rPr>
                <w:rFonts w:ascii="Arial" w:hAnsi="Arial" w:cs="Arial"/>
              </w:rPr>
              <w:t xml:space="preserve"> management, staff, and those working with us, in regards our action/improvement plans and measures for minimising risk</w:t>
            </w:r>
          </w:p>
          <w:p w:rsidR="00F8787C" w:rsidRPr="00F8787C" w:rsidRDefault="00F8787C" w:rsidP="00F8787C">
            <w:pPr>
              <w:rPr>
                <w:rFonts w:ascii="Arial" w:hAnsi="Arial" w:cs="Arial"/>
              </w:rPr>
            </w:pPr>
            <w:r w:rsidRPr="00F8787C">
              <w:rPr>
                <w:rFonts w:ascii="Arial" w:hAnsi="Arial" w:cs="Arial"/>
              </w:rPr>
              <w:t>Carry out appropriate monitoring at work locations</w:t>
            </w:r>
          </w:p>
          <w:p w:rsidR="00F8787C" w:rsidRPr="00F8787C" w:rsidRDefault="00F8787C" w:rsidP="00F8787C">
            <w:pPr>
              <w:rPr>
                <w:rFonts w:ascii="Arial" w:hAnsi="Arial" w:cs="Arial"/>
              </w:rPr>
            </w:pPr>
            <w:r w:rsidRPr="00F8787C">
              <w:rPr>
                <w:rFonts w:ascii="Arial" w:hAnsi="Arial" w:cs="Arial"/>
              </w:rPr>
              <w:t>Liaise with regulatory authorities and professional bodies</w:t>
            </w:r>
          </w:p>
          <w:p w:rsidR="00F8787C" w:rsidRPr="00F8787C" w:rsidRDefault="00F8787C" w:rsidP="00F8787C">
            <w:pPr>
              <w:rPr>
                <w:rFonts w:ascii="Arial" w:hAnsi="Arial" w:cs="Arial"/>
              </w:rPr>
            </w:pPr>
            <w:r w:rsidRPr="00F8787C">
              <w:rPr>
                <w:rFonts w:ascii="Arial" w:hAnsi="Arial" w:cs="Arial"/>
              </w:rPr>
              <w:t xml:space="preserve">Ensure compliance with Morgan </w:t>
            </w:r>
            <w:proofErr w:type="spellStart"/>
            <w:r w:rsidRPr="00F8787C">
              <w:rPr>
                <w:rFonts w:ascii="Arial" w:hAnsi="Arial" w:cs="Arial"/>
              </w:rPr>
              <w:t>Sindall</w:t>
            </w:r>
            <w:proofErr w:type="spellEnd"/>
            <w:r w:rsidRPr="00F8787C">
              <w:rPr>
                <w:rFonts w:ascii="Arial" w:hAnsi="Arial" w:cs="Arial"/>
              </w:rPr>
              <w:t xml:space="preserve"> IMS management system and associated arrangements </w:t>
            </w:r>
          </w:p>
          <w:p w:rsidR="00F8787C" w:rsidRPr="00F8787C" w:rsidRDefault="00F8787C" w:rsidP="00F8787C">
            <w:pPr>
              <w:rPr>
                <w:rFonts w:ascii="Arial" w:hAnsi="Arial" w:cs="Arial"/>
              </w:rPr>
            </w:pPr>
            <w:r w:rsidRPr="00F8787C">
              <w:rPr>
                <w:rFonts w:ascii="Arial" w:hAnsi="Arial" w:cs="Arial"/>
              </w:rPr>
              <w:t>Contribute to the development of the SHEQ strategy and management system including review and feedback on improvements</w:t>
            </w:r>
          </w:p>
          <w:p w:rsidR="00F8787C" w:rsidRPr="00F8787C" w:rsidRDefault="00F8787C" w:rsidP="00F8787C">
            <w:pPr>
              <w:rPr>
                <w:rFonts w:ascii="Arial" w:hAnsi="Arial" w:cs="Arial"/>
              </w:rPr>
            </w:pPr>
            <w:r w:rsidRPr="00F8787C">
              <w:rPr>
                <w:rFonts w:ascii="Arial" w:hAnsi="Arial" w:cs="Arial"/>
              </w:rPr>
              <w:t>Understand the importance of communicating safety, health, environmental and quality issues with management teams and individuals and act accordingly</w:t>
            </w:r>
          </w:p>
          <w:p w:rsidR="00F8787C" w:rsidRPr="00F8787C" w:rsidRDefault="00F8787C" w:rsidP="00F8787C">
            <w:pPr>
              <w:rPr>
                <w:rFonts w:ascii="Arial" w:hAnsi="Arial" w:cs="Arial"/>
              </w:rPr>
            </w:pPr>
            <w:r w:rsidRPr="00F8787C">
              <w:rPr>
                <w:rFonts w:ascii="Arial" w:hAnsi="Arial" w:cs="Arial"/>
              </w:rPr>
              <w:t>Compile and analyse local SHE statistical information and support the development of action and improvement plans</w:t>
            </w:r>
          </w:p>
          <w:p w:rsidR="00F8787C" w:rsidRPr="00F8787C" w:rsidRDefault="00F8787C" w:rsidP="00F8787C">
            <w:pPr>
              <w:rPr>
                <w:rFonts w:ascii="Arial" w:hAnsi="Arial" w:cs="Arial"/>
              </w:rPr>
            </w:pPr>
            <w:r w:rsidRPr="00F8787C">
              <w:rPr>
                <w:rFonts w:ascii="Arial" w:hAnsi="Arial" w:cs="Arial"/>
              </w:rPr>
              <w:t xml:space="preserve">Monitor the SHE competencies of all staff and provide advice on any shortfalls </w:t>
            </w:r>
          </w:p>
          <w:p w:rsidR="00F8787C" w:rsidRPr="00F8787C" w:rsidRDefault="00F8787C" w:rsidP="00F8787C">
            <w:pPr>
              <w:rPr>
                <w:rFonts w:ascii="Arial" w:hAnsi="Arial" w:cs="Arial"/>
              </w:rPr>
            </w:pPr>
            <w:r w:rsidRPr="00F8787C">
              <w:rPr>
                <w:rFonts w:ascii="Arial" w:hAnsi="Arial" w:cs="Arial"/>
              </w:rPr>
              <w:t>Communicate effectively and regularly with other SHE staff, directors and their teams regarding all SHE matters</w:t>
            </w:r>
          </w:p>
          <w:p w:rsidR="00F8787C" w:rsidRPr="00F8787C" w:rsidRDefault="00F8787C" w:rsidP="00F8787C">
            <w:pPr>
              <w:rPr>
                <w:rFonts w:ascii="Arial" w:hAnsi="Arial" w:cs="Arial"/>
              </w:rPr>
            </w:pPr>
            <w:r w:rsidRPr="00F8787C">
              <w:rPr>
                <w:rFonts w:ascii="Arial" w:hAnsi="Arial" w:cs="Arial"/>
              </w:rPr>
              <w:t xml:space="preserve">Carry out SHE training in line with Morgan </w:t>
            </w:r>
            <w:proofErr w:type="spellStart"/>
            <w:r w:rsidRPr="00F8787C">
              <w:rPr>
                <w:rFonts w:ascii="Arial" w:hAnsi="Arial" w:cs="Arial"/>
              </w:rPr>
              <w:t>Sindall</w:t>
            </w:r>
            <w:proofErr w:type="spellEnd"/>
            <w:r w:rsidRPr="00F8787C">
              <w:rPr>
                <w:rFonts w:ascii="Arial" w:hAnsi="Arial" w:cs="Arial"/>
              </w:rPr>
              <w:t xml:space="preserve"> requirements and employee needs</w:t>
            </w:r>
          </w:p>
          <w:p w:rsidR="00F8787C" w:rsidRPr="00F8787C" w:rsidRDefault="00F8787C" w:rsidP="00F8787C">
            <w:pPr>
              <w:rPr>
                <w:rFonts w:ascii="Arial" w:hAnsi="Arial" w:cs="Arial"/>
              </w:rPr>
            </w:pPr>
            <w:r w:rsidRPr="00F8787C">
              <w:rPr>
                <w:rFonts w:ascii="Arial" w:hAnsi="Arial" w:cs="Arial"/>
              </w:rPr>
              <w:t xml:space="preserve">Share learning and good practices both locally, regionally and across Morgan </w:t>
            </w:r>
            <w:proofErr w:type="spellStart"/>
            <w:r w:rsidRPr="00F8787C">
              <w:rPr>
                <w:rFonts w:ascii="Arial" w:hAnsi="Arial" w:cs="Arial"/>
              </w:rPr>
              <w:t>Sindall</w:t>
            </w:r>
            <w:proofErr w:type="spellEnd"/>
          </w:p>
          <w:p w:rsidR="00F8787C" w:rsidRPr="00F8787C" w:rsidRDefault="00F8787C" w:rsidP="00F8787C">
            <w:pPr>
              <w:rPr>
                <w:rFonts w:ascii="Arial" w:hAnsi="Arial" w:cs="Arial"/>
              </w:rPr>
            </w:pPr>
            <w:r w:rsidRPr="00F8787C">
              <w:rPr>
                <w:rFonts w:ascii="Arial" w:hAnsi="Arial" w:cs="Arial"/>
              </w:rPr>
              <w:t>Maintain personal professional development regarding SHE legislation, technology and industry best practices</w:t>
            </w:r>
          </w:p>
          <w:p w:rsidR="00F8787C" w:rsidRPr="00F8787C" w:rsidRDefault="00F8787C" w:rsidP="00F8787C">
            <w:pPr>
              <w:rPr>
                <w:rFonts w:ascii="Arial" w:hAnsi="Arial" w:cs="Arial"/>
              </w:rPr>
            </w:pPr>
            <w:r w:rsidRPr="00F8787C">
              <w:rPr>
                <w:rFonts w:ascii="Arial" w:hAnsi="Arial" w:cs="Arial"/>
              </w:rPr>
              <w:t>Be supportive of a team-work approach to encourage cooperative working by being open and honest</w:t>
            </w:r>
          </w:p>
          <w:p w:rsidR="00F8787C" w:rsidRPr="00F8787C" w:rsidRDefault="00F8787C" w:rsidP="00F8787C">
            <w:pPr>
              <w:rPr>
                <w:rFonts w:ascii="Arial" w:hAnsi="Arial" w:cs="Arial"/>
              </w:rPr>
            </w:pPr>
            <w:r w:rsidRPr="00F8787C">
              <w:rPr>
                <w:rFonts w:ascii="Arial" w:hAnsi="Arial" w:cs="Arial"/>
              </w:rPr>
              <w:t>Look for opportunities and give recognition where it is due</w:t>
            </w:r>
          </w:p>
          <w:p w:rsidR="00F8787C" w:rsidRPr="00F8787C" w:rsidRDefault="00F8787C" w:rsidP="00F8787C">
            <w:pPr>
              <w:rPr>
                <w:rFonts w:ascii="Arial" w:hAnsi="Arial" w:cs="Arial"/>
              </w:rPr>
            </w:pPr>
            <w:r w:rsidRPr="00F8787C">
              <w:rPr>
                <w:rFonts w:ascii="Arial" w:hAnsi="Arial" w:cs="Arial"/>
              </w:rPr>
              <w:t>Constructively challenge and intervene where our ‘safe’ value is being compromised</w:t>
            </w:r>
          </w:p>
          <w:p w:rsidR="00F8787C" w:rsidRPr="00F8787C" w:rsidRDefault="00F8787C" w:rsidP="00F8787C">
            <w:pPr>
              <w:rPr>
                <w:rFonts w:ascii="Arial" w:hAnsi="Arial" w:cs="Arial"/>
              </w:rPr>
            </w:pPr>
            <w:r w:rsidRPr="00F8787C">
              <w:rPr>
                <w:rFonts w:ascii="Arial" w:hAnsi="Arial" w:cs="Arial"/>
              </w:rPr>
              <w:t>Create and maintain good relationships with regulatory authorities and other stakeholders</w:t>
            </w:r>
          </w:p>
          <w:p w:rsidR="00F8787C" w:rsidRPr="00F8787C" w:rsidRDefault="00F8787C" w:rsidP="00F8787C">
            <w:pPr>
              <w:rPr>
                <w:rFonts w:ascii="Arial" w:hAnsi="Arial" w:cs="Arial"/>
              </w:rPr>
            </w:pPr>
            <w:r w:rsidRPr="00F8787C">
              <w:rPr>
                <w:rFonts w:ascii="Arial" w:hAnsi="Arial" w:cs="Arial"/>
              </w:rPr>
              <w:t>Participate in the promotion of SHE programmes and schemes that may be developed on a local and regional level</w:t>
            </w:r>
          </w:p>
          <w:p w:rsidR="00F8787C" w:rsidRPr="00F8787C" w:rsidRDefault="00F8787C" w:rsidP="00F8787C">
            <w:pPr>
              <w:rPr>
                <w:rFonts w:ascii="Arial" w:hAnsi="Arial" w:cs="Arial"/>
              </w:rPr>
            </w:pPr>
            <w:r w:rsidRPr="00F8787C">
              <w:rPr>
                <w:rFonts w:ascii="Arial" w:hAnsi="Arial" w:cs="Arial"/>
              </w:rPr>
              <w:t>Ensure training provided by external training organisations is competent and delivered effectively to meet our objectives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F8787C" w:rsidRPr="00F8787C" w:rsidRDefault="00F8787C" w:rsidP="00F8787C">
            <w:pPr>
              <w:rPr>
                <w:rFonts w:ascii="Arial" w:hAnsi="Arial" w:cs="Arial"/>
              </w:rPr>
            </w:pPr>
            <w:r w:rsidRPr="00F8787C">
              <w:rPr>
                <w:rFonts w:ascii="Arial" w:hAnsi="Arial" w:cs="Arial"/>
              </w:rPr>
              <w:t>Technical or Chartered member of the Institution of Occupational Safety and Health (CMIOSH) or general NEBOSH certificate</w:t>
            </w:r>
          </w:p>
          <w:p w:rsidR="00F8787C" w:rsidRPr="00F8787C" w:rsidRDefault="00F8787C" w:rsidP="00F8787C">
            <w:pPr>
              <w:rPr>
                <w:rFonts w:ascii="Arial" w:hAnsi="Arial" w:cs="Arial"/>
              </w:rPr>
            </w:pPr>
            <w:r w:rsidRPr="00F8787C">
              <w:rPr>
                <w:rFonts w:ascii="Arial" w:hAnsi="Arial" w:cs="Arial"/>
              </w:rPr>
              <w:t>Qualified to NVQ Level 3 or equivalent as a minimum</w:t>
            </w:r>
          </w:p>
          <w:p w:rsidR="00DC67EC" w:rsidRDefault="00F8787C" w:rsidP="00F8787C">
            <w:pPr>
              <w:rPr>
                <w:rFonts w:ascii="Arial" w:hAnsi="Arial" w:cs="Arial"/>
              </w:rPr>
            </w:pPr>
            <w:r w:rsidRPr="00F8787C">
              <w:rPr>
                <w:rFonts w:ascii="Arial" w:hAnsi="Arial" w:cs="Arial"/>
              </w:rPr>
              <w:t>Associate member of the Institute of Environmental Management and Assessment (desirable)</w:t>
            </w:r>
          </w:p>
          <w:p w:rsidR="00F8787C" w:rsidRPr="00F8787C" w:rsidRDefault="00F8787C" w:rsidP="00F8787C">
            <w:pPr>
              <w:rPr>
                <w:rFonts w:ascii="Arial" w:hAnsi="Arial" w:cs="Arial"/>
              </w:rPr>
            </w:pPr>
            <w:r w:rsidRPr="00F8787C">
              <w:rPr>
                <w:rFonts w:ascii="Arial" w:hAnsi="Arial" w:cs="Arial"/>
              </w:rPr>
              <w:t xml:space="preserve">Expert knowledge of health, safety and environmental legislation </w:t>
            </w:r>
          </w:p>
          <w:p w:rsidR="00F8787C" w:rsidRPr="00F8787C" w:rsidRDefault="00F8787C" w:rsidP="00F8787C">
            <w:pPr>
              <w:rPr>
                <w:rFonts w:ascii="Arial" w:hAnsi="Arial" w:cs="Arial"/>
              </w:rPr>
            </w:pPr>
            <w:r w:rsidRPr="00F8787C">
              <w:rPr>
                <w:rFonts w:ascii="Arial" w:hAnsi="Arial" w:cs="Arial"/>
              </w:rPr>
              <w:t>Experience in construction and civil engineering techniques in a complex and highly regulated major project environment</w:t>
            </w:r>
          </w:p>
          <w:p w:rsidR="00F8787C" w:rsidRPr="00F8787C" w:rsidRDefault="00F8787C" w:rsidP="00F8787C">
            <w:pPr>
              <w:rPr>
                <w:rFonts w:ascii="Arial" w:hAnsi="Arial" w:cs="Arial"/>
              </w:rPr>
            </w:pPr>
            <w:r w:rsidRPr="00F8787C">
              <w:rPr>
                <w:rFonts w:ascii="Arial" w:hAnsi="Arial" w:cs="Arial"/>
              </w:rPr>
              <w:t>Construction and civil engineering industry experience and in particular CDM requirements in the role of principal contractor</w:t>
            </w:r>
          </w:p>
          <w:p w:rsidR="00F8787C" w:rsidRPr="00F8787C" w:rsidRDefault="00F8787C" w:rsidP="00F8787C">
            <w:pPr>
              <w:rPr>
                <w:rFonts w:ascii="Arial" w:hAnsi="Arial" w:cs="Arial"/>
              </w:rPr>
            </w:pPr>
            <w:r w:rsidRPr="00F8787C">
              <w:rPr>
                <w:rFonts w:ascii="Arial" w:hAnsi="Arial" w:cs="Arial"/>
              </w:rPr>
              <w:t>Knowledge of risk management</w:t>
            </w:r>
          </w:p>
          <w:p w:rsidR="00F8787C" w:rsidRPr="00F354EF" w:rsidRDefault="00F8787C" w:rsidP="00F8787C">
            <w:pPr>
              <w:rPr>
                <w:rFonts w:ascii="Arial" w:hAnsi="Arial" w:cs="Arial"/>
              </w:rPr>
            </w:pPr>
            <w:r w:rsidRPr="00F8787C">
              <w:rPr>
                <w:rFonts w:ascii="Arial" w:hAnsi="Arial" w:cs="Arial"/>
              </w:rPr>
              <w:t>Expert knowledge of occupational health and behavioural based safety</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 xml:space="preserve">Good planning and time management skills; able to manage activities </w:t>
            </w:r>
            <w:r>
              <w:rPr>
                <w:rFonts w:ascii="Arial" w:hAnsi="Arial" w:cs="Arial"/>
              </w:rPr>
              <w:lastRenderedPageBreak/>
              <w:t>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7D" w:rsidRDefault="00411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7D" w:rsidRDefault="00411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7D" w:rsidRDefault="00411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06B3C4F0" wp14:editId="3996D692">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41127D" w:rsidP="0041127D">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7D" w:rsidRDefault="0041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644"/>
    <w:multiLevelType w:val="hybridMultilevel"/>
    <w:tmpl w:val="CE10E2FC"/>
    <w:lvl w:ilvl="0" w:tplc="1276A9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0973CC"/>
    <w:multiLevelType w:val="hybridMultilevel"/>
    <w:tmpl w:val="6D88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3"/>
  </w:num>
  <w:num w:numId="4">
    <w:abstractNumId w:val="5"/>
  </w:num>
  <w:num w:numId="5">
    <w:abstractNumId w:val="6"/>
  </w:num>
  <w:num w:numId="6">
    <w:abstractNumId w:val="9"/>
  </w:num>
  <w:num w:numId="7">
    <w:abstractNumId w:val="7"/>
  </w:num>
  <w:num w:numId="8">
    <w:abstractNumId w:val="2"/>
  </w:num>
  <w:num w:numId="9">
    <w:abstractNumId w:val="1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856A7"/>
    <w:rsid w:val="00095B6D"/>
    <w:rsid w:val="000A0F69"/>
    <w:rsid w:val="000B488C"/>
    <w:rsid w:val="000B70E0"/>
    <w:rsid w:val="000C0134"/>
    <w:rsid w:val="000C6572"/>
    <w:rsid w:val="000D14F6"/>
    <w:rsid w:val="000E28AF"/>
    <w:rsid w:val="000E5632"/>
    <w:rsid w:val="000E6282"/>
    <w:rsid w:val="000F0764"/>
    <w:rsid w:val="000F428C"/>
    <w:rsid w:val="000F5C3B"/>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269C3"/>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1127D"/>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D50FA"/>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210F4"/>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8787C"/>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F87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F8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64">
      <w:bodyDiv w:val="1"/>
      <w:marLeft w:val="0"/>
      <w:marRight w:val="0"/>
      <w:marTop w:val="0"/>
      <w:marBottom w:val="0"/>
      <w:divBdr>
        <w:top w:val="none" w:sz="0" w:space="0" w:color="auto"/>
        <w:left w:val="none" w:sz="0" w:space="0" w:color="auto"/>
        <w:bottom w:val="none" w:sz="0" w:space="0" w:color="auto"/>
        <w:right w:val="none" w:sz="0" w:space="0" w:color="auto"/>
      </w:divBdr>
    </w:div>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DC8D-9EDC-4CC7-9645-1A621946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2016-02-16T11:37:00Z</dcterms:created>
  <dcterms:modified xsi:type="dcterms:W3CDTF">2017-02-01T12:39:00Z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