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591FCB" w:rsidP="00656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Trainee </w:t>
            </w:r>
            <w:r w:rsidR="00CD7FAC">
              <w:rPr>
                <w:sz w:val="22"/>
                <w:szCs w:val="22"/>
              </w:rPr>
              <w:t xml:space="preserve">Document Controller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56545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Control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A70E9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A70E9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05"/>
      </w:tblGrid>
      <w:tr w:rsidR="006A5805" w:rsidRPr="00333D82" w:rsidTr="00CD7FAC">
        <w:trPr>
          <w:cantSplit/>
          <w:trHeight w:val="183"/>
        </w:trPr>
        <w:tc>
          <w:tcPr>
            <w:tcW w:w="10405" w:type="dxa"/>
          </w:tcPr>
          <w:p w:rsidR="00314CAF" w:rsidRPr="006A5805" w:rsidRDefault="002B2DDD" w:rsidP="008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operate </w:t>
            </w:r>
            <w:r w:rsidRPr="00310F0F">
              <w:rPr>
                <w:sz w:val="22"/>
                <w:szCs w:val="22"/>
              </w:rPr>
              <w:t xml:space="preserve">document control processes and procedures that  have  been  implemented and  to  ensure  </w:t>
            </w:r>
            <w:r>
              <w:rPr>
                <w:sz w:val="22"/>
                <w:szCs w:val="22"/>
              </w:rPr>
              <w:t>the</w:t>
            </w:r>
            <w:r w:rsidRPr="00310F0F">
              <w:rPr>
                <w:sz w:val="22"/>
                <w:szCs w:val="22"/>
              </w:rPr>
              <w:t xml:space="preserve">  control  of  all  project documents, including creation, retention, and revision control is compliant and effective.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6D7D07" w:rsidRDefault="002B2DDD" w:rsidP="006D7D07">
            <w:pPr>
              <w:rPr>
                <w:sz w:val="22"/>
                <w:szCs w:val="22"/>
              </w:rPr>
            </w:pPr>
            <w:r w:rsidRPr="00310F0F">
              <w:rPr>
                <w:sz w:val="22"/>
                <w:szCs w:val="22"/>
              </w:rPr>
              <w:t>Consistently demonstrates positive behaviours in relation to environment, safety, health, security and quality in line with the ‘Our ESH Culture’ framework.</w:t>
            </w:r>
          </w:p>
          <w:p w:rsidR="002B2DDD" w:rsidRPr="00CD7FAC" w:rsidRDefault="002B2DDD" w:rsidP="006D7D07">
            <w:pPr>
              <w:rPr>
                <w:sz w:val="22"/>
                <w:szCs w:val="22"/>
              </w:rPr>
            </w:pPr>
            <w:r w:rsidRPr="00310F0F">
              <w:rPr>
                <w:sz w:val="22"/>
                <w:szCs w:val="22"/>
              </w:rPr>
              <w:t>Removes barriers and resistance to progress through listening, engaging with others and taking action.</w:t>
            </w:r>
            <w:r>
              <w:rPr>
                <w:sz w:val="22"/>
                <w:szCs w:val="22"/>
              </w:rPr>
              <w:t xml:space="preserve"> </w:t>
            </w:r>
            <w:r w:rsidRPr="00310F0F">
              <w:rPr>
                <w:sz w:val="22"/>
                <w:szCs w:val="22"/>
              </w:rPr>
              <w:t>Encourages others in change situations.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103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0"/>
      </w:tblGrid>
      <w:tr w:rsidR="0016486F" w:rsidTr="00CD7FAC">
        <w:trPr>
          <w:trHeight w:val="2644"/>
        </w:trPr>
        <w:tc>
          <w:tcPr>
            <w:tcW w:w="10390" w:type="dxa"/>
          </w:tcPr>
          <w:p w:rsidR="002B2DDD" w:rsidRPr="00025801" w:rsidRDefault="002B2DDD" w:rsidP="00025801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025801">
              <w:rPr>
                <w:sz w:val="22"/>
                <w:szCs w:val="22"/>
              </w:rPr>
              <w:t>Provide support to the Lead Doc Controller with delegated duties</w:t>
            </w:r>
          </w:p>
          <w:p w:rsidR="002B2DDD" w:rsidRPr="00025801" w:rsidRDefault="002B2DDD" w:rsidP="00025801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025801">
              <w:rPr>
                <w:sz w:val="22"/>
                <w:szCs w:val="22"/>
              </w:rPr>
              <w:t xml:space="preserve">Willingness to carry out routine document control activities for </w:t>
            </w:r>
            <w:r w:rsidR="00025801">
              <w:rPr>
                <w:sz w:val="22"/>
                <w:szCs w:val="22"/>
              </w:rPr>
              <w:t xml:space="preserve">the company, including document </w:t>
            </w:r>
            <w:r w:rsidRPr="00025801">
              <w:rPr>
                <w:sz w:val="22"/>
                <w:szCs w:val="22"/>
              </w:rPr>
              <w:t>release and publishing, query handling, management of transmittals, copying, scanning and library management.</w:t>
            </w:r>
          </w:p>
          <w:p w:rsidR="002B2DDD" w:rsidRPr="00025801" w:rsidRDefault="002B2DDD" w:rsidP="00025801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025801">
              <w:rPr>
                <w:sz w:val="22"/>
                <w:szCs w:val="22"/>
              </w:rPr>
              <w:t>Willingness to provide support with regard to document numbering, the application of metadata, and ability to work with EDMS and on the document control procedures to be followed.</w:t>
            </w:r>
          </w:p>
          <w:p w:rsidR="002B2DDD" w:rsidRPr="00025801" w:rsidRDefault="002B2DDD" w:rsidP="00025801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025801">
              <w:rPr>
                <w:sz w:val="22"/>
                <w:szCs w:val="22"/>
              </w:rPr>
              <w:t>Support  to  departments  in  the  issue  receipt  and  tracking  of  all  documentation  both electronically and in hardcopy where applicable.</w:t>
            </w:r>
          </w:p>
          <w:p w:rsidR="00CD7FAC" w:rsidRPr="00025801" w:rsidRDefault="002B2DDD" w:rsidP="00025801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025801">
              <w:rPr>
                <w:sz w:val="22"/>
                <w:szCs w:val="22"/>
              </w:rPr>
              <w:t>Assist with general office administration duties as required and provide general office support.</w:t>
            </w:r>
          </w:p>
        </w:tc>
      </w:tr>
      <w:tr w:rsidR="0016486F" w:rsidTr="00CD7FAC">
        <w:trPr>
          <w:trHeight w:val="62"/>
        </w:trPr>
        <w:tc>
          <w:tcPr>
            <w:tcW w:w="10390" w:type="dxa"/>
          </w:tcPr>
          <w:p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CD7FAC">
        <w:trPr>
          <w:trHeight w:val="62"/>
        </w:trPr>
        <w:tc>
          <w:tcPr>
            <w:tcW w:w="1039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2B2DDD" w:rsidRDefault="002B2DDD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Default="002B2DDD" w:rsidP="006D7D07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Educated to GCSE</w:t>
            </w:r>
            <w:r w:rsidRPr="00310F0F">
              <w:rPr>
                <w:sz w:val="22"/>
                <w:szCs w:val="22"/>
              </w:rPr>
              <w:t xml:space="preserve"> level standard</w:t>
            </w:r>
          </w:p>
          <w:p w:rsidR="002B2DDD" w:rsidRPr="00D90C82" w:rsidRDefault="002B2DDD" w:rsidP="006D7D07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suitable training and </w:t>
            </w:r>
            <w:proofErr w:type="gramStart"/>
            <w:r>
              <w:rPr>
                <w:sz w:val="22"/>
                <w:szCs w:val="22"/>
              </w:rPr>
              <w:t>guidance,</w:t>
            </w:r>
            <w:proofErr w:type="gramEnd"/>
            <w:r>
              <w:rPr>
                <w:sz w:val="22"/>
                <w:szCs w:val="22"/>
              </w:rPr>
              <w:t xml:space="preserve"> will be </w:t>
            </w:r>
            <w:proofErr w:type="spellStart"/>
            <w:r w:rsidRPr="00310F0F">
              <w:rPr>
                <w:sz w:val="22"/>
                <w:szCs w:val="22"/>
              </w:rPr>
              <w:t>ble</w:t>
            </w:r>
            <w:proofErr w:type="spellEnd"/>
            <w:r w:rsidRPr="00310F0F">
              <w:rPr>
                <w:sz w:val="22"/>
                <w:szCs w:val="22"/>
              </w:rPr>
              <w:t xml:space="preserve"> to achieve and maintain Government Security Clearance commensurate with the requirement of the role.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2B2DDD" w:rsidRDefault="002B2DDD" w:rsidP="006A5805">
      <w:pPr>
        <w:spacing w:after="120"/>
        <w:rPr>
          <w:bCs/>
          <w:sz w:val="28"/>
          <w:szCs w:val="28"/>
        </w:rPr>
      </w:pPr>
    </w:p>
    <w:p w:rsidR="002B2DDD" w:rsidRDefault="002B2DDD" w:rsidP="006A5805">
      <w:pPr>
        <w:spacing w:after="120"/>
        <w:rPr>
          <w:bCs/>
          <w:sz w:val="28"/>
          <w:szCs w:val="28"/>
        </w:rPr>
      </w:pPr>
    </w:p>
    <w:p w:rsidR="00025801" w:rsidRDefault="00025801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132B92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2B2DDD" w:rsidRPr="00377B03" w:rsidRDefault="002B2DDD" w:rsidP="00025801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2"/>
                <w:szCs w:val="22"/>
              </w:rPr>
            </w:pPr>
            <w:bookmarkStart w:id="0" w:name="_GoBack"/>
            <w:r w:rsidRPr="00377B03">
              <w:rPr>
                <w:sz w:val="22"/>
                <w:szCs w:val="22"/>
              </w:rPr>
              <w:t>Awareness of electronic document management systems (EDMS) beneficial but not essential</w:t>
            </w:r>
          </w:p>
          <w:p w:rsidR="002B2DDD" w:rsidRPr="00377B03" w:rsidRDefault="002B2DDD" w:rsidP="00025801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2"/>
                <w:szCs w:val="22"/>
              </w:rPr>
            </w:pPr>
            <w:r w:rsidRPr="00377B03">
              <w:rPr>
                <w:sz w:val="22"/>
                <w:szCs w:val="22"/>
              </w:rPr>
              <w:t>Ability to communicate effectively with all levels</w:t>
            </w:r>
          </w:p>
          <w:p w:rsidR="002B2DDD" w:rsidRPr="00377B03" w:rsidRDefault="002B2DDD" w:rsidP="00025801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2"/>
                <w:szCs w:val="22"/>
              </w:rPr>
            </w:pPr>
            <w:r w:rsidRPr="00377B03">
              <w:rPr>
                <w:sz w:val="22"/>
                <w:szCs w:val="22"/>
              </w:rPr>
              <w:t>Awareness to demonstrate document control processes and procedures</w:t>
            </w:r>
          </w:p>
          <w:p w:rsidR="00BB6EC6" w:rsidRPr="00377B03" w:rsidRDefault="002B2DDD" w:rsidP="00377B03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77B03">
              <w:rPr>
                <w:sz w:val="22"/>
                <w:szCs w:val="22"/>
              </w:rPr>
              <w:t>Awareness of MS office computer applications such as Word, Excel, Outlook, and PowerPoint</w:t>
            </w:r>
            <w:bookmarkEnd w:id="0"/>
            <w:r w:rsidRPr="00377B03">
              <w:rPr>
                <w:sz w:val="22"/>
                <w:szCs w:val="22"/>
              </w:rPr>
              <w:t>.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6D7D07" w:rsidRDefault="006D7D07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25801" w:rsidTr="0002580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01" w:rsidRDefault="0002580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01" w:rsidRDefault="00025801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025801" w:rsidTr="0002580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01" w:rsidRDefault="00025801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1" w:rsidRDefault="00025801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025801" w:rsidTr="0002580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01" w:rsidRDefault="00025801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1" w:rsidRDefault="00025801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A70E9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A70E9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24F7D57" wp14:editId="5E88451A">
          <wp:simplePos x="0" y="0"/>
          <wp:positionH relativeFrom="column">
            <wp:posOffset>4963795</wp:posOffset>
          </wp:positionH>
          <wp:positionV relativeFrom="paragraph">
            <wp:posOffset>-310515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C2258A"/>
    <w:multiLevelType w:val="hybridMultilevel"/>
    <w:tmpl w:val="C0AA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A45C3"/>
    <w:multiLevelType w:val="hybridMultilevel"/>
    <w:tmpl w:val="3A0A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16AC7"/>
    <w:multiLevelType w:val="hybridMultilevel"/>
    <w:tmpl w:val="C294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F0129"/>
    <w:multiLevelType w:val="hybridMultilevel"/>
    <w:tmpl w:val="8548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29"/>
  </w:num>
  <w:num w:numId="6">
    <w:abstractNumId w:val="19"/>
  </w:num>
  <w:num w:numId="7">
    <w:abstractNumId w:val="23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0"/>
  </w:num>
  <w:num w:numId="15">
    <w:abstractNumId w:val="28"/>
  </w:num>
  <w:num w:numId="16">
    <w:abstractNumId w:val="18"/>
  </w:num>
  <w:num w:numId="17">
    <w:abstractNumId w:val="2"/>
  </w:num>
  <w:num w:numId="18">
    <w:abstractNumId w:val="7"/>
  </w:num>
  <w:num w:numId="19">
    <w:abstractNumId w:val="9"/>
  </w:num>
  <w:num w:numId="20">
    <w:abstractNumId w:val="3"/>
  </w:num>
  <w:num w:numId="21">
    <w:abstractNumId w:val="10"/>
  </w:num>
  <w:num w:numId="22">
    <w:abstractNumId w:val="6"/>
  </w:num>
  <w:num w:numId="23">
    <w:abstractNumId w:val="14"/>
  </w:num>
  <w:num w:numId="24">
    <w:abstractNumId w:val="5"/>
  </w:num>
  <w:num w:numId="25">
    <w:abstractNumId w:val="25"/>
  </w:num>
  <w:num w:numId="26">
    <w:abstractNumId w:val="21"/>
  </w:num>
  <w:num w:numId="27">
    <w:abstractNumId w:val="27"/>
  </w:num>
  <w:num w:numId="28">
    <w:abstractNumId w:val="8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25801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2DDD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77B03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91FCB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56545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D7D07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70E91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D7FAC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743D-9DD8-4068-B1B7-F139F113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12</TotalTime>
  <Pages>2</Pages>
  <Words>273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5</cp:revision>
  <cp:lastPrinted>2016-08-16T11:05:00Z</cp:lastPrinted>
  <dcterms:created xsi:type="dcterms:W3CDTF">2017-05-04T08:20:00Z</dcterms:created>
  <dcterms:modified xsi:type="dcterms:W3CDTF">2018-08-30T07:33:00Z</dcterms:modified>
</cp:coreProperties>
</file>